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inorHAnsi" w:eastAsiaTheme="minorEastAsia" w:hAnsiTheme="minorHAnsi" w:cstheme="minorBidi"/>
          <w:b w:val="0"/>
          <w:bCs w:val="0"/>
          <w:color w:val="auto"/>
          <w:kern w:val="2"/>
          <w:sz w:val="21"/>
          <w:szCs w:val="22"/>
          <w:lang w:val="zh-CN"/>
        </w:rPr>
        <w:id w:val="697737538"/>
        <w:docPartObj>
          <w:docPartGallery w:val="Table of Contents"/>
          <w:docPartUnique/>
        </w:docPartObj>
      </w:sdtPr>
      <w:sdtEndPr/>
      <w:sdtContent>
        <w:p w:rsidR="00123FA3" w:rsidRPr="00B16B46" w:rsidRDefault="00123FA3" w:rsidP="00123FA3">
          <w:pPr>
            <w:pStyle w:val="TOC"/>
            <w:jc w:val="center"/>
            <w:rPr>
              <w:color w:val="auto"/>
              <w:sz w:val="44"/>
              <w:szCs w:val="44"/>
              <w:lang w:val="zh-CN"/>
            </w:rPr>
          </w:pPr>
          <w:r w:rsidRPr="00B16B46">
            <w:rPr>
              <w:color w:val="auto"/>
              <w:sz w:val="44"/>
              <w:szCs w:val="44"/>
              <w:lang w:val="zh-CN"/>
            </w:rPr>
            <w:t>目</w:t>
          </w:r>
          <w:r w:rsidRPr="00B16B46">
            <w:rPr>
              <w:rFonts w:hint="eastAsia"/>
              <w:color w:val="auto"/>
              <w:sz w:val="44"/>
              <w:szCs w:val="44"/>
              <w:lang w:val="zh-CN"/>
            </w:rPr>
            <w:t xml:space="preserve">　</w:t>
          </w:r>
          <w:r w:rsidRPr="00B16B46">
            <w:rPr>
              <w:color w:val="auto"/>
              <w:sz w:val="44"/>
              <w:szCs w:val="44"/>
              <w:lang w:val="zh-CN"/>
            </w:rPr>
            <w:t>录</w:t>
          </w:r>
        </w:p>
        <w:p w:rsidR="00123FA3" w:rsidRPr="00123FA3" w:rsidRDefault="00123FA3" w:rsidP="00123FA3">
          <w:pPr>
            <w:rPr>
              <w:lang w:val="zh-CN"/>
            </w:rPr>
          </w:pPr>
          <w:bookmarkStart w:id="0" w:name="_GoBack"/>
          <w:bookmarkEnd w:id="0"/>
        </w:p>
        <w:p w:rsidR="00123FA3" w:rsidRDefault="00123FA3" w:rsidP="00123FA3">
          <w:pPr>
            <w:pStyle w:val="10"/>
            <w:rPr>
              <w:noProof/>
            </w:rPr>
          </w:pPr>
          <w:r>
            <w:fldChar w:fldCharType="begin"/>
          </w:r>
          <w:r>
            <w:instrText xml:space="preserve"> TOC \o "1-3" \h \z \u </w:instrText>
          </w:r>
          <w:r>
            <w:fldChar w:fldCharType="separate"/>
          </w:r>
          <w:hyperlink w:anchor="_Toc402858736" w:history="1">
            <w:r w:rsidRPr="001E0248">
              <w:rPr>
                <w:rStyle w:val="a6"/>
                <w:rFonts w:hint="eastAsia"/>
                <w:noProof/>
              </w:rPr>
              <w:t>多媒体教学设备保养维修制度</w:t>
            </w:r>
            <w:r>
              <w:rPr>
                <w:noProof/>
                <w:webHidden/>
              </w:rPr>
              <w:tab/>
            </w:r>
            <w:r>
              <w:rPr>
                <w:noProof/>
                <w:webHidden/>
              </w:rPr>
              <w:fldChar w:fldCharType="begin"/>
            </w:r>
            <w:r>
              <w:rPr>
                <w:noProof/>
                <w:webHidden/>
              </w:rPr>
              <w:instrText xml:space="preserve"> PAGEREF _Toc402858736 \h </w:instrText>
            </w:r>
            <w:r>
              <w:rPr>
                <w:noProof/>
                <w:webHidden/>
              </w:rPr>
            </w:r>
            <w:r>
              <w:rPr>
                <w:noProof/>
                <w:webHidden/>
              </w:rPr>
              <w:fldChar w:fldCharType="separate"/>
            </w:r>
            <w:r>
              <w:rPr>
                <w:noProof/>
                <w:webHidden/>
              </w:rPr>
              <w:t>2</w:t>
            </w:r>
            <w:r>
              <w:rPr>
                <w:noProof/>
                <w:webHidden/>
              </w:rPr>
              <w:fldChar w:fldCharType="end"/>
            </w:r>
          </w:hyperlink>
        </w:p>
        <w:p w:rsidR="00123FA3" w:rsidRDefault="005C242E" w:rsidP="00123FA3">
          <w:pPr>
            <w:pStyle w:val="10"/>
            <w:rPr>
              <w:noProof/>
            </w:rPr>
          </w:pPr>
          <w:hyperlink w:anchor="_Toc402858737" w:history="1">
            <w:r w:rsidR="00123FA3" w:rsidRPr="001E0248">
              <w:rPr>
                <w:rStyle w:val="a6"/>
                <w:rFonts w:hint="eastAsia"/>
                <w:noProof/>
              </w:rPr>
              <w:t>吉林医药学院电教设备与音像资料管理办法</w:t>
            </w:r>
            <w:r w:rsidR="00123FA3">
              <w:rPr>
                <w:noProof/>
                <w:webHidden/>
              </w:rPr>
              <w:tab/>
            </w:r>
            <w:r w:rsidR="00123FA3">
              <w:rPr>
                <w:noProof/>
                <w:webHidden/>
              </w:rPr>
              <w:fldChar w:fldCharType="begin"/>
            </w:r>
            <w:r w:rsidR="00123FA3">
              <w:rPr>
                <w:noProof/>
                <w:webHidden/>
              </w:rPr>
              <w:instrText xml:space="preserve"> PAGEREF _Toc402858737 \h </w:instrText>
            </w:r>
            <w:r w:rsidR="00123FA3">
              <w:rPr>
                <w:noProof/>
                <w:webHidden/>
              </w:rPr>
            </w:r>
            <w:r w:rsidR="00123FA3">
              <w:rPr>
                <w:noProof/>
                <w:webHidden/>
              </w:rPr>
              <w:fldChar w:fldCharType="separate"/>
            </w:r>
            <w:r w:rsidR="00123FA3">
              <w:rPr>
                <w:noProof/>
                <w:webHidden/>
              </w:rPr>
              <w:t>4</w:t>
            </w:r>
            <w:r w:rsidR="00123FA3">
              <w:rPr>
                <w:noProof/>
                <w:webHidden/>
              </w:rPr>
              <w:fldChar w:fldCharType="end"/>
            </w:r>
          </w:hyperlink>
        </w:p>
        <w:p w:rsidR="00123FA3" w:rsidRDefault="005C242E" w:rsidP="00123FA3">
          <w:pPr>
            <w:pStyle w:val="10"/>
            <w:rPr>
              <w:noProof/>
            </w:rPr>
          </w:pPr>
          <w:hyperlink w:anchor="_Toc402858738" w:history="1">
            <w:r w:rsidR="00123FA3" w:rsidRPr="001E0248">
              <w:rPr>
                <w:rStyle w:val="a6"/>
                <w:rFonts w:hint="eastAsia"/>
                <w:noProof/>
              </w:rPr>
              <w:t>实验设备的维修、保养制度</w:t>
            </w:r>
            <w:r w:rsidR="00123FA3">
              <w:rPr>
                <w:noProof/>
                <w:webHidden/>
              </w:rPr>
              <w:tab/>
            </w:r>
            <w:r w:rsidR="00123FA3">
              <w:rPr>
                <w:noProof/>
                <w:webHidden/>
              </w:rPr>
              <w:fldChar w:fldCharType="begin"/>
            </w:r>
            <w:r w:rsidR="00123FA3">
              <w:rPr>
                <w:noProof/>
                <w:webHidden/>
              </w:rPr>
              <w:instrText xml:space="preserve"> PAGEREF _Toc402858738 \h </w:instrText>
            </w:r>
            <w:r w:rsidR="00123FA3">
              <w:rPr>
                <w:noProof/>
                <w:webHidden/>
              </w:rPr>
            </w:r>
            <w:r w:rsidR="00123FA3">
              <w:rPr>
                <w:noProof/>
                <w:webHidden/>
              </w:rPr>
              <w:fldChar w:fldCharType="separate"/>
            </w:r>
            <w:r w:rsidR="00123FA3">
              <w:rPr>
                <w:noProof/>
                <w:webHidden/>
              </w:rPr>
              <w:t>8</w:t>
            </w:r>
            <w:r w:rsidR="00123FA3">
              <w:rPr>
                <w:noProof/>
                <w:webHidden/>
              </w:rPr>
              <w:fldChar w:fldCharType="end"/>
            </w:r>
          </w:hyperlink>
        </w:p>
        <w:p w:rsidR="00123FA3" w:rsidRDefault="00123FA3">
          <w:pPr>
            <w:rPr>
              <w:b/>
              <w:bCs/>
              <w:lang w:val="zh-CN"/>
            </w:rPr>
          </w:pPr>
          <w:r>
            <w:rPr>
              <w:b/>
              <w:bCs/>
              <w:lang w:val="zh-CN"/>
            </w:rPr>
            <w:fldChar w:fldCharType="end"/>
          </w:r>
        </w:p>
        <w:p w:rsidR="00123FA3" w:rsidRDefault="00123FA3">
          <w:pPr>
            <w:rPr>
              <w:b/>
              <w:bCs/>
              <w:lang w:val="zh-CN"/>
            </w:rPr>
          </w:pPr>
        </w:p>
        <w:p w:rsidR="00123FA3" w:rsidRDefault="00123FA3">
          <w:pPr>
            <w:rPr>
              <w:b/>
              <w:bCs/>
              <w:lang w:val="zh-CN"/>
            </w:rPr>
          </w:pPr>
        </w:p>
        <w:p w:rsidR="00123FA3" w:rsidRDefault="00123FA3">
          <w:pPr>
            <w:rPr>
              <w:b/>
              <w:bCs/>
              <w:lang w:val="zh-CN"/>
            </w:rPr>
          </w:pPr>
        </w:p>
        <w:p w:rsidR="00123FA3" w:rsidRDefault="00123FA3">
          <w:pPr>
            <w:rPr>
              <w:b/>
              <w:bCs/>
              <w:lang w:val="zh-CN"/>
            </w:rPr>
          </w:pPr>
        </w:p>
        <w:p w:rsidR="00123FA3" w:rsidRDefault="00123FA3">
          <w:pPr>
            <w:rPr>
              <w:b/>
              <w:bCs/>
              <w:lang w:val="zh-CN"/>
            </w:rPr>
          </w:pPr>
        </w:p>
        <w:p w:rsidR="00123FA3" w:rsidRDefault="00123FA3">
          <w:pPr>
            <w:rPr>
              <w:b/>
              <w:bCs/>
              <w:lang w:val="zh-CN"/>
            </w:rPr>
          </w:pPr>
        </w:p>
        <w:p w:rsidR="00123FA3" w:rsidRDefault="00123FA3">
          <w:pPr>
            <w:rPr>
              <w:b/>
              <w:bCs/>
              <w:lang w:val="zh-CN"/>
            </w:rPr>
          </w:pPr>
        </w:p>
        <w:p w:rsidR="00123FA3" w:rsidRDefault="00123FA3">
          <w:pPr>
            <w:rPr>
              <w:b/>
              <w:bCs/>
              <w:lang w:val="zh-CN"/>
            </w:rPr>
          </w:pPr>
        </w:p>
        <w:p w:rsidR="00123FA3" w:rsidRDefault="00123FA3">
          <w:pPr>
            <w:rPr>
              <w:b/>
              <w:bCs/>
              <w:lang w:val="zh-CN"/>
            </w:rPr>
          </w:pPr>
        </w:p>
        <w:p w:rsidR="00123FA3" w:rsidRDefault="00123FA3">
          <w:pPr>
            <w:rPr>
              <w:b/>
              <w:bCs/>
              <w:lang w:val="zh-CN"/>
            </w:rPr>
          </w:pPr>
        </w:p>
        <w:p w:rsidR="00123FA3" w:rsidRDefault="00123FA3">
          <w:pPr>
            <w:rPr>
              <w:b/>
              <w:bCs/>
              <w:lang w:val="zh-CN"/>
            </w:rPr>
          </w:pPr>
        </w:p>
        <w:p w:rsidR="00123FA3" w:rsidRDefault="00123FA3">
          <w:pPr>
            <w:rPr>
              <w:b/>
              <w:bCs/>
              <w:lang w:val="zh-CN"/>
            </w:rPr>
          </w:pPr>
        </w:p>
        <w:p w:rsidR="00123FA3" w:rsidRDefault="00123FA3">
          <w:pPr>
            <w:rPr>
              <w:b/>
              <w:bCs/>
              <w:lang w:val="zh-CN"/>
            </w:rPr>
          </w:pPr>
        </w:p>
        <w:p w:rsidR="00123FA3" w:rsidRDefault="00123FA3">
          <w:pPr>
            <w:rPr>
              <w:b/>
              <w:bCs/>
              <w:lang w:val="zh-CN"/>
            </w:rPr>
          </w:pPr>
        </w:p>
        <w:p w:rsidR="00123FA3" w:rsidRDefault="00123FA3">
          <w:pPr>
            <w:rPr>
              <w:b/>
              <w:bCs/>
              <w:lang w:val="zh-CN"/>
            </w:rPr>
          </w:pPr>
        </w:p>
        <w:p w:rsidR="00123FA3" w:rsidRDefault="00123FA3">
          <w:pPr>
            <w:rPr>
              <w:b/>
              <w:bCs/>
              <w:lang w:val="zh-CN"/>
            </w:rPr>
          </w:pPr>
        </w:p>
        <w:p w:rsidR="00123FA3" w:rsidRDefault="00123FA3">
          <w:pPr>
            <w:rPr>
              <w:b/>
              <w:bCs/>
              <w:lang w:val="zh-CN"/>
            </w:rPr>
          </w:pPr>
        </w:p>
        <w:p w:rsidR="00123FA3" w:rsidRDefault="00123FA3">
          <w:pPr>
            <w:rPr>
              <w:b/>
              <w:bCs/>
              <w:lang w:val="zh-CN"/>
            </w:rPr>
          </w:pPr>
        </w:p>
        <w:p w:rsidR="00123FA3" w:rsidRDefault="00123FA3">
          <w:pPr>
            <w:rPr>
              <w:b/>
              <w:bCs/>
              <w:lang w:val="zh-CN"/>
            </w:rPr>
          </w:pPr>
        </w:p>
        <w:p w:rsidR="00123FA3" w:rsidRDefault="00123FA3">
          <w:pPr>
            <w:rPr>
              <w:b/>
              <w:bCs/>
              <w:lang w:val="zh-CN"/>
            </w:rPr>
          </w:pPr>
        </w:p>
        <w:p w:rsidR="00123FA3" w:rsidRDefault="00123FA3">
          <w:pPr>
            <w:rPr>
              <w:b/>
              <w:bCs/>
              <w:lang w:val="zh-CN"/>
            </w:rPr>
          </w:pPr>
        </w:p>
        <w:p w:rsidR="00123FA3" w:rsidRDefault="00123FA3">
          <w:pPr>
            <w:rPr>
              <w:b/>
              <w:bCs/>
              <w:lang w:val="zh-CN"/>
            </w:rPr>
          </w:pPr>
        </w:p>
        <w:p w:rsidR="00123FA3" w:rsidRDefault="00123FA3">
          <w:pPr>
            <w:rPr>
              <w:b/>
              <w:bCs/>
              <w:lang w:val="zh-CN"/>
            </w:rPr>
          </w:pPr>
        </w:p>
        <w:p w:rsidR="00123FA3" w:rsidRDefault="00123FA3">
          <w:pPr>
            <w:rPr>
              <w:b/>
              <w:bCs/>
              <w:lang w:val="zh-CN"/>
            </w:rPr>
          </w:pPr>
        </w:p>
        <w:p w:rsidR="00123FA3" w:rsidRDefault="00123FA3">
          <w:pPr>
            <w:rPr>
              <w:b/>
              <w:bCs/>
              <w:lang w:val="zh-CN"/>
            </w:rPr>
          </w:pPr>
        </w:p>
        <w:p w:rsidR="00123FA3" w:rsidRDefault="00123FA3">
          <w:pPr>
            <w:rPr>
              <w:b/>
              <w:bCs/>
              <w:lang w:val="zh-CN"/>
            </w:rPr>
          </w:pPr>
        </w:p>
        <w:p w:rsidR="00123FA3" w:rsidRDefault="00123FA3">
          <w:pPr>
            <w:rPr>
              <w:b/>
              <w:bCs/>
              <w:lang w:val="zh-CN"/>
            </w:rPr>
          </w:pPr>
        </w:p>
        <w:p w:rsidR="00123FA3" w:rsidRDefault="00123FA3">
          <w:pPr>
            <w:rPr>
              <w:b/>
              <w:bCs/>
              <w:lang w:val="zh-CN"/>
            </w:rPr>
          </w:pPr>
        </w:p>
        <w:p w:rsidR="00123FA3" w:rsidRDefault="005C242E"/>
      </w:sdtContent>
    </w:sdt>
    <w:p w:rsidR="00F91AAB" w:rsidRPr="006E6B7E" w:rsidRDefault="00F91AAB" w:rsidP="005D0E03">
      <w:pPr>
        <w:pStyle w:val="1"/>
      </w:pPr>
      <w:bookmarkStart w:id="1" w:name="_Toc402858736"/>
      <w:r w:rsidRPr="006E6B7E">
        <w:rPr>
          <w:rFonts w:hint="eastAsia"/>
        </w:rPr>
        <w:lastRenderedPageBreak/>
        <w:t>多媒体教学设备保养维修制度</w:t>
      </w:r>
      <w:bookmarkEnd w:id="1"/>
    </w:p>
    <w:p w:rsidR="00F91AAB" w:rsidRPr="00707174" w:rsidRDefault="00F91AAB" w:rsidP="00082EC9">
      <w:pPr>
        <w:rPr>
          <w:rFonts w:ascii="微软雅黑" w:eastAsia="微软雅黑" w:hAnsi="微软雅黑" w:cs="宋体"/>
          <w:color w:val="000000"/>
          <w:kern w:val="0"/>
          <w:sz w:val="24"/>
          <w:szCs w:val="24"/>
        </w:rPr>
      </w:pPr>
      <w:r>
        <w:rPr>
          <w:rFonts w:hint="eastAsia"/>
        </w:rPr>
        <w:tab/>
      </w:r>
      <w:r w:rsidRPr="00707174">
        <w:rPr>
          <w:rFonts w:ascii="微软雅黑" w:eastAsia="微软雅黑" w:hAnsi="微软雅黑" w:cs="宋体" w:hint="eastAsia"/>
          <w:color w:val="000000"/>
          <w:kern w:val="0"/>
          <w:sz w:val="24"/>
          <w:szCs w:val="24"/>
        </w:rPr>
        <w:t>为了更好的管理教室多媒体设备，提高多媒体设备的使用效益，延长设备的使用寿命，充分的使多媒体设备更好的为教学一线服务，保证学校教学、实验的正常开展，保证全校正常的教学秩序，结合学校实际，特制定</w:t>
      </w:r>
      <w:r>
        <w:rPr>
          <w:rFonts w:ascii="微软雅黑" w:eastAsia="微软雅黑" w:hAnsi="微软雅黑" w:cs="宋体" w:hint="eastAsia"/>
          <w:color w:val="000000"/>
          <w:kern w:val="0"/>
          <w:sz w:val="24"/>
          <w:szCs w:val="24"/>
        </w:rPr>
        <w:t>多媒体</w:t>
      </w:r>
      <w:r w:rsidRPr="00707174">
        <w:rPr>
          <w:rFonts w:ascii="微软雅黑" w:eastAsia="微软雅黑" w:hAnsi="微软雅黑" w:cs="宋体" w:hint="eastAsia"/>
          <w:color w:val="000000"/>
          <w:kern w:val="0"/>
          <w:sz w:val="24"/>
          <w:szCs w:val="24"/>
        </w:rPr>
        <w:t>设备维护维修制度： </w:t>
      </w:r>
    </w:p>
    <w:p w:rsidR="00F91AAB" w:rsidRPr="00707174" w:rsidRDefault="00F91AAB" w:rsidP="00082EC9">
      <w:pPr>
        <w:rPr>
          <w:rFonts w:ascii="微软雅黑" w:eastAsia="微软雅黑" w:hAnsi="微软雅黑" w:cs="宋体"/>
          <w:color w:val="000000"/>
          <w:kern w:val="0"/>
          <w:sz w:val="24"/>
          <w:szCs w:val="24"/>
        </w:rPr>
      </w:pPr>
      <w:r w:rsidRPr="00707174">
        <w:rPr>
          <w:rFonts w:ascii="微软雅黑" w:eastAsia="微软雅黑" w:hAnsi="微软雅黑" w:cs="宋体" w:hint="eastAsia"/>
          <w:color w:val="000000"/>
          <w:kern w:val="0"/>
          <w:sz w:val="24"/>
          <w:szCs w:val="24"/>
        </w:rPr>
        <w:tab/>
        <w:t>本制度适用于教学一线使用的多媒体设备。</w:t>
      </w:r>
    </w:p>
    <w:p w:rsidR="00F91AAB" w:rsidRPr="006948D0" w:rsidRDefault="00F91AAB" w:rsidP="00F91AAB">
      <w:pPr>
        <w:pStyle w:val="a5"/>
        <w:numPr>
          <w:ilvl w:val="0"/>
          <w:numId w:val="1"/>
        </w:numPr>
        <w:ind w:firstLineChars="0"/>
        <w:rPr>
          <w:rFonts w:ascii="微软雅黑" w:eastAsia="微软雅黑" w:hAnsi="微软雅黑" w:cs="宋体"/>
          <w:color w:val="000000"/>
          <w:kern w:val="0"/>
          <w:sz w:val="24"/>
          <w:szCs w:val="24"/>
        </w:rPr>
      </w:pPr>
      <w:r w:rsidRPr="006948D0">
        <w:rPr>
          <w:rFonts w:ascii="微软雅黑" w:eastAsia="微软雅黑" w:hAnsi="微软雅黑" w:cs="宋体" w:hint="eastAsia"/>
          <w:color w:val="000000"/>
          <w:kern w:val="0"/>
          <w:sz w:val="24"/>
          <w:szCs w:val="24"/>
        </w:rPr>
        <w:t>多媒体教室是学校多媒体教学的专用教室，一般不得用于聚会、娱乐等活动。</w:t>
      </w:r>
    </w:p>
    <w:p w:rsidR="00F91AAB" w:rsidRPr="006948D0" w:rsidRDefault="00F91AAB" w:rsidP="00F91AAB">
      <w:pPr>
        <w:pStyle w:val="a5"/>
        <w:numPr>
          <w:ilvl w:val="0"/>
          <w:numId w:val="1"/>
        </w:numPr>
        <w:ind w:firstLineChars="0"/>
        <w:rPr>
          <w:rFonts w:ascii="微软雅黑" w:eastAsia="微软雅黑" w:hAnsi="微软雅黑" w:cs="宋体"/>
          <w:color w:val="000000"/>
          <w:kern w:val="0"/>
          <w:sz w:val="24"/>
          <w:szCs w:val="24"/>
        </w:rPr>
      </w:pPr>
      <w:r w:rsidRPr="006948D0">
        <w:rPr>
          <w:rFonts w:ascii="微软雅黑" w:eastAsia="微软雅黑" w:hAnsi="微软雅黑" w:cs="宋体" w:hint="eastAsia"/>
          <w:color w:val="000000"/>
          <w:kern w:val="0"/>
          <w:sz w:val="24"/>
          <w:szCs w:val="24"/>
        </w:rPr>
        <w:t>多媒体教室的使用由教务处统一安排，需要使用多媒体教室的教研室、班或个人，必须提出申请。</w:t>
      </w:r>
    </w:p>
    <w:p w:rsidR="00F91AAB" w:rsidRPr="006948D0" w:rsidRDefault="00F91AAB" w:rsidP="00F91AAB">
      <w:pPr>
        <w:pStyle w:val="a5"/>
        <w:numPr>
          <w:ilvl w:val="0"/>
          <w:numId w:val="1"/>
        </w:numPr>
        <w:ind w:firstLineChars="0"/>
        <w:rPr>
          <w:rFonts w:ascii="微软雅黑" w:eastAsia="微软雅黑" w:hAnsi="微软雅黑" w:cs="宋体"/>
          <w:color w:val="000000"/>
          <w:kern w:val="0"/>
          <w:sz w:val="24"/>
          <w:szCs w:val="24"/>
        </w:rPr>
      </w:pPr>
      <w:r w:rsidRPr="006948D0">
        <w:rPr>
          <w:rFonts w:ascii="微软雅黑" w:eastAsia="微软雅黑" w:hAnsi="微软雅黑" w:cs="宋体"/>
          <w:color w:val="000000"/>
          <w:kern w:val="0"/>
          <w:sz w:val="24"/>
          <w:szCs w:val="24"/>
        </w:rPr>
        <w:t>多媒体室内所有设备，一律不得出借。</w:t>
      </w:r>
      <w:r w:rsidRPr="006948D0">
        <w:rPr>
          <w:rFonts w:ascii="微软雅黑" w:eastAsia="微软雅黑" w:hAnsi="微软雅黑" w:cs="宋体" w:hint="eastAsia"/>
          <w:color w:val="000000"/>
          <w:kern w:val="0"/>
          <w:sz w:val="24"/>
          <w:szCs w:val="24"/>
        </w:rPr>
        <w:t>未经同意，不准擅自改动仪器设备的连接线，不准擅自移动或拆卸</w:t>
      </w:r>
      <w:proofErr w:type="gramStart"/>
      <w:r w:rsidRPr="006948D0">
        <w:rPr>
          <w:rFonts w:ascii="微软雅黑" w:eastAsia="微软雅黑" w:hAnsi="微软雅黑" w:cs="宋体" w:hint="eastAsia"/>
          <w:color w:val="000000"/>
          <w:kern w:val="0"/>
          <w:sz w:val="24"/>
          <w:szCs w:val="24"/>
        </w:rPr>
        <w:t>任何一起</w:t>
      </w:r>
      <w:proofErr w:type="gramEnd"/>
      <w:r w:rsidRPr="006948D0">
        <w:rPr>
          <w:rFonts w:ascii="微软雅黑" w:eastAsia="微软雅黑" w:hAnsi="微软雅黑" w:cs="宋体" w:hint="eastAsia"/>
          <w:color w:val="000000"/>
          <w:kern w:val="0"/>
          <w:sz w:val="24"/>
          <w:szCs w:val="24"/>
        </w:rPr>
        <w:t>设备，不准擅自把仪器设备拿出室外使用。</w:t>
      </w:r>
    </w:p>
    <w:p w:rsidR="00F91AAB" w:rsidRPr="006948D0" w:rsidRDefault="00F91AAB" w:rsidP="00F91AAB">
      <w:pPr>
        <w:pStyle w:val="a5"/>
        <w:numPr>
          <w:ilvl w:val="0"/>
          <w:numId w:val="1"/>
        </w:numPr>
        <w:ind w:firstLineChars="0"/>
        <w:rPr>
          <w:rFonts w:ascii="微软雅黑" w:eastAsia="微软雅黑" w:hAnsi="微软雅黑" w:cs="宋体"/>
          <w:color w:val="000000"/>
          <w:kern w:val="0"/>
          <w:sz w:val="24"/>
          <w:szCs w:val="24"/>
        </w:rPr>
      </w:pPr>
      <w:r w:rsidRPr="006948D0">
        <w:rPr>
          <w:rFonts w:ascii="微软雅黑" w:eastAsia="微软雅黑" w:hAnsi="微软雅黑" w:cs="宋体" w:hint="eastAsia"/>
          <w:color w:val="000000"/>
          <w:kern w:val="0"/>
          <w:sz w:val="24"/>
          <w:szCs w:val="24"/>
        </w:rPr>
        <w:t>严格操作要求规范使用多媒体设备；严禁在电动屏幕上写画，保持屏幕整洁。</w:t>
      </w:r>
      <w:r w:rsidRPr="006948D0">
        <w:rPr>
          <w:rFonts w:ascii="微软雅黑" w:eastAsia="微软雅黑" w:hAnsi="微软雅黑" w:cs="宋体"/>
          <w:color w:val="000000"/>
          <w:kern w:val="0"/>
          <w:sz w:val="24"/>
          <w:szCs w:val="24"/>
        </w:rPr>
        <w:t>各相关设备的开与关，不宜过于频繁，间隔时间不宜过短，尤其是投影机关后，待风扇停转彻底冷却后，才能切断总电源（否则烧坏投影机责任自负）。</w:t>
      </w:r>
    </w:p>
    <w:p w:rsidR="00F91AAB" w:rsidRPr="006948D0" w:rsidRDefault="00F91AAB" w:rsidP="00F91AAB">
      <w:pPr>
        <w:pStyle w:val="a5"/>
        <w:numPr>
          <w:ilvl w:val="0"/>
          <w:numId w:val="1"/>
        </w:numPr>
        <w:ind w:firstLineChars="0"/>
        <w:rPr>
          <w:rFonts w:ascii="微软雅黑" w:eastAsia="微软雅黑" w:hAnsi="微软雅黑" w:cs="宋体"/>
          <w:color w:val="000000"/>
          <w:kern w:val="0"/>
          <w:sz w:val="24"/>
          <w:szCs w:val="24"/>
        </w:rPr>
      </w:pPr>
      <w:r w:rsidRPr="006948D0">
        <w:rPr>
          <w:rFonts w:ascii="微软雅黑" w:eastAsia="微软雅黑" w:hAnsi="微软雅黑" w:cs="宋体"/>
          <w:color w:val="000000"/>
          <w:kern w:val="0"/>
          <w:sz w:val="24"/>
          <w:szCs w:val="24"/>
        </w:rPr>
        <w:t>专职人员要定期清洁、维护，保持设备运行良好，延长其使用寿命。</w:t>
      </w:r>
    </w:p>
    <w:p w:rsidR="00F91AAB" w:rsidRPr="006948D0" w:rsidRDefault="00F91AAB" w:rsidP="00F91AAB">
      <w:pPr>
        <w:pStyle w:val="a5"/>
        <w:numPr>
          <w:ilvl w:val="0"/>
          <w:numId w:val="1"/>
        </w:numPr>
        <w:ind w:firstLineChars="0"/>
        <w:rPr>
          <w:rFonts w:ascii="微软雅黑" w:eastAsia="微软雅黑" w:hAnsi="微软雅黑" w:cs="宋体"/>
          <w:color w:val="000000"/>
          <w:kern w:val="0"/>
          <w:sz w:val="24"/>
          <w:szCs w:val="24"/>
        </w:rPr>
      </w:pPr>
      <w:r w:rsidRPr="006948D0">
        <w:rPr>
          <w:rFonts w:ascii="微软雅黑" w:eastAsia="微软雅黑" w:hAnsi="微软雅黑" w:cs="宋体" w:hint="eastAsia"/>
          <w:color w:val="000000"/>
          <w:kern w:val="0"/>
          <w:sz w:val="24"/>
          <w:szCs w:val="24"/>
        </w:rPr>
        <w:t>未经信息中心和管理人员允许，严禁擅自互相交换计算机及电视机等多媒体教学设备。如需连接USB存储设备，必须经病毒检测，方可使用</w:t>
      </w:r>
    </w:p>
    <w:p w:rsidR="00F91AAB" w:rsidRDefault="00F91AAB" w:rsidP="00F91AAB">
      <w:pPr>
        <w:pStyle w:val="a5"/>
        <w:numPr>
          <w:ilvl w:val="0"/>
          <w:numId w:val="1"/>
        </w:numPr>
        <w:ind w:firstLineChars="0"/>
        <w:rPr>
          <w:rFonts w:ascii="微软雅黑" w:eastAsia="微软雅黑" w:hAnsi="微软雅黑" w:cs="宋体"/>
          <w:color w:val="000000"/>
          <w:kern w:val="0"/>
          <w:sz w:val="24"/>
          <w:szCs w:val="24"/>
        </w:rPr>
      </w:pPr>
      <w:r w:rsidRPr="006948D0">
        <w:rPr>
          <w:rFonts w:ascii="微软雅黑" w:eastAsia="微软雅黑" w:hAnsi="微软雅黑" w:cs="宋体" w:hint="eastAsia"/>
          <w:color w:val="000000"/>
          <w:kern w:val="0"/>
          <w:sz w:val="24"/>
          <w:szCs w:val="24"/>
        </w:rPr>
        <w:lastRenderedPageBreak/>
        <w:t>未经批准，禁止私自安装、卸载软件和硬件。如需要安装特殊软件，需提前1-2天向信息中心提出申请。</w:t>
      </w:r>
    </w:p>
    <w:p w:rsidR="00F91AAB" w:rsidRPr="006948D0" w:rsidRDefault="00F91AAB" w:rsidP="00F91AAB">
      <w:pPr>
        <w:pStyle w:val="a5"/>
        <w:numPr>
          <w:ilvl w:val="0"/>
          <w:numId w:val="1"/>
        </w:numPr>
        <w:ind w:firstLineChars="0"/>
        <w:rPr>
          <w:rFonts w:ascii="微软雅黑" w:eastAsia="微软雅黑" w:hAnsi="微软雅黑" w:cs="宋体"/>
          <w:color w:val="000000"/>
          <w:kern w:val="0"/>
          <w:sz w:val="24"/>
          <w:szCs w:val="24"/>
        </w:rPr>
      </w:pPr>
      <w:r w:rsidRPr="006948D0">
        <w:rPr>
          <w:rFonts w:ascii="微软雅黑" w:eastAsia="微软雅黑" w:hAnsi="微软雅黑" w:cs="宋体" w:hint="eastAsia"/>
          <w:color w:val="000000"/>
          <w:kern w:val="0"/>
          <w:sz w:val="24"/>
          <w:szCs w:val="24"/>
        </w:rPr>
        <w:t>最后离开教室的教师或管理员要负责关好多各种电教设备（计算机、投影机等），做好防盗工作。</w:t>
      </w:r>
    </w:p>
    <w:p w:rsidR="00F91AAB" w:rsidRPr="006948D0" w:rsidRDefault="00F91AAB" w:rsidP="00F91AAB">
      <w:pPr>
        <w:pStyle w:val="a5"/>
        <w:numPr>
          <w:ilvl w:val="0"/>
          <w:numId w:val="1"/>
        </w:numPr>
        <w:ind w:firstLineChars="0"/>
        <w:rPr>
          <w:rFonts w:ascii="微软雅黑" w:eastAsia="微软雅黑" w:hAnsi="微软雅黑" w:cs="宋体"/>
          <w:color w:val="000000"/>
          <w:kern w:val="0"/>
          <w:sz w:val="24"/>
          <w:szCs w:val="24"/>
        </w:rPr>
      </w:pPr>
      <w:r w:rsidRPr="006948D0">
        <w:rPr>
          <w:rFonts w:ascii="微软雅黑" w:eastAsia="微软雅黑" w:hAnsi="微软雅黑" w:cs="宋体"/>
          <w:color w:val="000000"/>
          <w:kern w:val="0"/>
          <w:sz w:val="24"/>
          <w:szCs w:val="24"/>
        </w:rPr>
        <w:t>因违反操作规程，造成设备损坏，使用人员要承担相应的经济赔偿责任。</w:t>
      </w:r>
    </w:p>
    <w:p w:rsidR="00F91AAB" w:rsidRDefault="00F91AAB" w:rsidP="00517203">
      <w:pPr>
        <w:ind w:firstLineChars="200" w:firstLine="480"/>
        <w:rPr>
          <w:rFonts w:ascii="微软雅黑" w:eastAsia="微软雅黑" w:hAnsi="微软雅黑" w:cs="宋体"/>
          <w:color w:val="000000"/>
          <w:kern w:val="0"/>
          <w:sz w:val="24"/>
          <w:szCs w:val="24"/>
        </w:rPr>
      </w:pPr>
      <w:r>
        <w:rPr>
          <w:rFonts w:ascii="微软雅黑" w:eastAsia="微软雅黑" w:hAnsi="微软雅黑" w:cs="宋体" w:hint="eastAsia"/>
          <w:color w:val="000000"/>
          <w:kern w:val="0"/>
          <w:sz w:val="24"/>
          <w:szCs w:val="24"/>
        </w:rPr>
        <w:t>本制度最终解释权归学校信息中心所有。</w:t>
      </w:r>
    </w:p>
    <w:p w:rsidR="005D0E03" w:rsidRDefault="005D0E03" w:rsidP="005D0E03">
      <w:pPr>
        <w:ind w:firstLineChars="200" w:firstLine="480"/>
        <w:rPr>
          <w:rFonts w:ascii="微软雅黑" w:eastAsia="微软雅黑" w:hAnsi="微软雅黑" w:cs="宋体"/>
          <w:color w:val="000000"/>
          <w:kern w:val="0"/>
          <w:sz w:val="24"/>
          <w:szCs w:val="24"/>
        </w:rPr>
      </w:pPr>
    </w:p>
    <w:p w:rsidR="005D0E03" w:rsidRDefault="005D0E03" w:rsidP="005D0E03">
      <w:pPr>
        <w:ind w:firstLineChars="200" w:firstLine="480"/>
        <w:rPr>
          <w:rFonts w:ascii="微软雅黑" w:eastAsia="微软雅黑" w:hAnsi="微软雅黑" w:cs="宋体"/>
          <w:color w:val="000000"/>
          <w:kern w:val="0"/>
          <w:sz w:val="24"/>
          <w:szCs w:val="24"/>
        </w:rPr>
      </w:pPr>
    </w:p>
    <w:p w:rsidR="005D0E03" w:rsidRDefault="005D0E03" w:rsidP="005D0E03">
      <w:pPr>
        <w:ind w:firstLineChars="200" w:firstLine="480"/>
        <w:rPr>
          <w:rFonts w:ascii="微软雅黑" w:eastAsia="微软雅黑" w:hAnsi="微软雅黑" w:cs="宋体"/>
          <w:color w:val="000000"/>
          <w:kern w:val="0"/>
          <w:sz w:val="24"/>
          <w:szCs w:val="24"/>
        </w:rPr>
      </w:pPr>
    </w:p>
    <w:p w:rsidR="005D0E03" w:rsidRDefault="005D0E03" w:rsidP="005D0E03">
      <w:pPr>
        <w:ind w:firstLineChars="200" w:firstLine="480"/>
        <w:rPr>
          <w:rFonts w:ascii="微软雅黑" w:eastAsia="微软雅黑" w:hAnsi="微软雅黑" w:cs="宋体"/>
          <w:color w:val="000000"/>
          <w:kern w:val="0"/>
          <w:sz w:val="24"/>
          <w:szCs w:val="24"/>
        </w:rPr>
      </w:pPr>
    </w:p>
    <w:p w:rsidR="005D0E03" w:rsidRDefault="005D0E03" w:rsidP="005D0E03">
      <w:pPr>
        <w:ind w:firstLineChars="200" w:firstLine="480"/>
        <w:rPr>
          <w:rFonts w:ascii="微软雅黑" w:eastAsia="微软雅黑" w:hAnsi="微软雅黑" w:cs="宋体"/>
          <w:color w:val="000000"/>
          <w:kern w:val="0"/>
          <w:sz w:val="24"/>
          <w:szCs w:val="24"/>
        </w:rPr>
      </w:pPr>
    </w:p>
    <w:p w:rsidR="005D0E03" w:rsidRDefault="005D0E03" w:rsidP="005D0E03">
      <w:pPr>
        <w:ind w:firstLineChars="200" w:firstLine="480"/>
        <w:rPr>
          <w:rFonts w:ascii="微软雅黑" w:eastAsia="微软雅黑" w:hAnsi="微软雅黑" w:cs="宋体"/>
          <w:color w:val="000000"/>
          <w:kern w:val="0"/>
          <w:sz w:val="24"/>
          <w:szCs w:val="24"/>
        </w:rPr>
      </w:pPr>
    </w:p>
    <w:p w:rsidR="005D0E03" w:rsidRDefault="005D0E03" w:rsidP="005D0E03">
      <w:pPr>
        <w:ind w:firstLineChars="200" w:firstLine="480"/>
        <w:rPr>
          <w:rFonts w:ascii="微软雅黑" w:eastAsia="微软雅黑" w:hAnsi="微软雅黑" w:cs="宋体"/>
          <w:color w:val="000000"/>
          <w:kern w:val="0"/>
          <w:sz w:val="24"/>
          <w:szCs w:val="24"/>
        </w:rPr>
      </w:pPr>
    </w:p>
    <w:p w:rsidR="005D0E03" w:rsidRDefault="005D0E03" w:rsidP="005D0E03">
      <w:pPr>
        <w:ind w:firstLineChars="200" w:firstLine="480"/>
        <w:rPr>
          <w:rFonts w:ascii="微软雅黑" w:eastAsia="微软雅黑" w:hAnsi="微软雅黑" w:cs="宋体"/>
          <w:color w:val="000000"/>
          <w:kern w:val="0"/>
          <w:sz w:val="24"/>
          <w:szCs w:val="24"/>
        </w:rPr>
      </w:pPr>
    </w:p>
    <w:p w:rsidR="005D0E03" w:rsidRDefault="005D0E03" w:rsidP="005D0E03">
      <w:pPr>
        <w:ind w:firstLineChars="200" w:firstLine="480"/>
        <w:rPr>
          <w:rFonts w:ascii="微软雅黑" w:eastAsia="微软雅黑" w:hAnsi="微软雅黑" w:cs="宋体"/>
          <w:color w:val="000000"/>
          <w:kern w:val="0"/>
          <w:sz w:val="24"/>
          <w:szCs w:val="24"/>
        </w:rPr>
      </w:pPr>
    </w:p>
    <w:p w:rsidR="005D0E03" w:rsidRDefault="005D0E03" w:rsidP="005D0E03">
      <w:pPr>
        <w:ind w:firstLineChars="200" w:firstLine="480"/>
        <w:rPr>
          <w:rFonts w:ascii="微软雅黑" w:eastAsia="微软雅黑" w:hAnsi="微软雅黑" w:cs="宋体"/>
          <w:color w:val="000000"/>
          <w:kern w:val="0"/>
          <w:sz w:val="24"/>
          <w:szCs w:val="24"/>
        </w:rPr>
      </w:pPr>
    </w:p>
    <w:p w:rsidR="005D0E03" w:rsidRDefault="005D0E03" w:rsidP="005D0E03">
      <w:pPr>
        <w:ind w:firstLineChars="200" w:firstLine="480"/>
        <w:rPr>
          <w:rFonts w:ascii="微软雅黑" w:eastAsia="微软雅黑" w:hAnsi="微软雅黑" w:cs="宋体"/>
          <w:color w:val="000000"/>
          <w:kern w:val="0"/>
          <w:sz w:val="24"/>
          <w:szCs w:val="24"/>
        </w:rPr>
      </w:pPr>
    </w:p>
    <w:p w:rsidR="005D0E03" w:rsidRDefault="005D0E03" w:rsidP="005D0E03">
      <w:pPr>
        <w:ind w:firstLineChars="200" w:firstLine="480"/>
        <w:rPr>
          <w:rFonts w:ascii="微软雅黑" w:eastAsia="微软雅黑" w:hAnsi="微软雅黑" w:cs="宋体"/>
          <w:color w:val="000000"/>
          <w:kern w:val="0"/>
          <w:sz w:val="24"/>
          <w:szCs w:val="24"/>
        </w:rPr>
      </w:pPr>
    </w:p>
    <w:p w:rsidR="005D0E03" w:rsidRPr="006E6B7E" w:rsidRDefault="005D0E03" w:rsidP="005D0E03">
      <w:pPr>
        <w:ind w:firstLineChars="200" w:firstLine="420"/>
      </w:pPr>
    </w:p>
    <w:p w:rsidR="00F91AAB" w:rsidRPr="005D0E03" w:rsidRDefault="00F91AAB" w:rsidP="005D0E03">
      <w:pPr>
        <w:pStyle w:val="1"/>
      </w:pPr>
      <w:bookmarkStart w:id="2" w:name="_Toc402858737"/>
      <w:r w:rsidRPr="005D0E03">
        <w:rPr>
          <w:rFonts w:hint="eastAsia"/>
        </w:rPr>
        <w:lastRenderedPageBreak/>
        <w:t>吉林医药学院电教设备与音像资料管理办法</w:t>
      </w:r>
      <w:bookmarkEnd w:id="2"/>
    </w:p>
    <w:p w:rsidR="00F91AAB" w:rsidRDefault="00F91AAB" w:rsidP="005658A2">
      <w:r>
        <w:t xml:space="preserve"> </w:t>
      </w:r>
    </w:p>
    <w:p w:rsidR="00F91AAB" w:rsidRPr="001478AC" w:rsidRDefault="00F91AAB" w:rsidP="001478AC">
      <w:pPr>
        <w:jc w:val="center"/>
        <w:rPr>
          <w:rFonts w:ascii="黑体" w:eastAsia="黑体"/>
          <w:sz w:val="30"/>
          <w:szCs w:val="30"/>
        </w:rPr>
      </w:pPr>
      <w:r w:rsidRPr="001478AC">
        <w:rPr>
          <w:rFonts w:ascii="黑体" w:eastAsia="黑体" w:hint="eastAsia"/>
          <w:sz w:val="30"/>
          <w:szCs w:val="30"/>
        </w:rPr>
        <w:t>第一章 总   则</w:t>
      </w:r>
    </w:p>
    <w:p w:rsidR="00F91AAB" w:rsidRPr="00084006" w:rsidRDefault="00F91AAB" w:rsidP="005658A2">
      <w:pPr>
        <w:rPr>
          <w:sz w:val="28"/>
          <w:szCs w:val="28"/>
        </w:rPr>
      </w:pPr>
      <w:r w:rsidRPr="00084006">
        <w:rPr>
          <w:rFonts w:hint="eastAsia"/>
          <w:b/>
          <w:sz w:val="28"/>
          <w:szCs w:val="28"/>
        </w:rPr>
        <w:t>第一条</w:t>
      </w:r>
      <w:r w:rsidRPr="00084006">
        <w:rPr>
          <w:rFonts w:hint="eastAsia"/>
          <w:sz w:val="28"/>
          <w:szCs w:val="28"/>
        </w:rPr>
        <w:t xml:space="preserve"> </w:t>
      </w:r>
      <w:r w:rsidRPr="00084006">
        <w:rPr>
          <w:rFonts w:hint="eastAsia"/>
          <w:sz w:val="28"/>
          <w:szCs w:val="28"/>
        </w:rPr>
        <w:t>电教设备与音像资料是学院固定资产的重要组成部分，是保证完成教学、科研和行政任务的必备条件之一。根据“高等院校固定资产管理办法”的有关规定，结合学院实际，特制定本管理办法。</w:t>
      </w:r>
    </w:p>
    <w:p w:rsidR="00F91AAB" w:rsidRPr="00084006" w:rsidRDefault="00F91AAB" w:rsidP="005658A2">
      <w:pPr>
        <w:rPr>
          <w:sz w:val="28"/>
          <w:szCs w:val="28"/>
        </w:rPr>
      </w:pPr>
      <w:r w:rsidRPr="00084006">
        <w:rPr>
          <w:rFonts w:hint="eastAsia"/>
          <w:b/>
          <w:sz w:val="28"/>
          <w:szCs w:val="28"/>
        </w:rPr>
        <w:t>第二条</w:t>
      </w:r>
      <w:r w:rsidRPr="00084006">
        <w:rPr>
          <w:rFonts w:hint="eastAsia"/>
          <w:sz w:val="28"/>
          <w:szCs w:val="28"/>
        </w:rPr>
        <w:t xml:space="preserve"> </w:t>
      </w:r>
      <w:r w:rsidRPr="00084006">
        <w:rPr>
          <w:rFonts w:hint="eastAsia"/>
          <w:sz w:val="28"/>
          <w:szCs w:val="28"/>
        </w:rPr>
        <w:t>电教设备与音像资料管理工作的主要任务是充分发挥设备的作用，保证教学、科研等项目工作的需要，不断提高设备效益。要在电教设备与音像资料的保管、使用、维修、报废、赔偿等全过程中，加强计划管理、技术管理和经济管理，保持设备的完好率和提高使用效率，从而达到提高教学质量以及更好地开展技术服务的目的。</w:t>
      </w:r>
    </w:p>
    <w:p w:rsidR="00F91AAB" w:rsidRPr="00084006" w:rsidRDefault="00F91AAB" w:rsidP="005658A2">
      <w:pPr>
        <w:rPr>
          <w:sz w:val="28"/>
          <w:szCs w:val="28"/>
        </w:rPr>
      </w:pPr>
      <w:r w:rsidRPr="00084006">
        <w:rPr>
          <w:rFonts w:hint="eastAsia"/>
          <w:b/>
          <w:sz w:val="28"/>
          <w:szCs w:val="28"/>
        </w:rPr>
        <w:t>第三条</w:t>
      </w:r>
      <w:r w:rsidRPr="00084006">
        <w:rPr>
          <w:rFonts w:hint="eastAsia"/>
          <w:sz w:val="28"/>
          <w:szCs w:val="28"/>
        </w:rPr>
        <w:t xml:space="preserve"> </w:t>
      </w:r>
      <w:r w:rsidRPr="00084006">
        <w:rPr>
          <w:rFonts w:hint="eastAsia"/>
          <w:sz w:val="28"/>
          <w:szCs w:val="28"/>
        </w:rPr>
        <w:t>电教设备与音像资料管理是一门科学，应积极开展电教设备与音像资料管理理论和实践的研究工作，不断总结经验，逐步形成一套科学管理体制。</w:t>
      </w:r>
    </w:p>
    <w:p w:rsidR="00F91AAB" w:rsidRPr="00084006" w:rsidRDefault="00F91AAB" w:rsidP="005658A2">
      <w:pPr>
        <w:rPr>
          <w:sz w:val="28"/>
          <w:szCs w:val="28"/>
        </w:rPr>
      </w:pPr>
      <w:r w:rsidRPr="00084006">
        <w:rPr>
          <w:rFonts w:hint="eastAsia"/>
          <w:b/>
          <w:sz w:val="28"/>
          <w:szCs w:val="28"/>
        </w:rPr>
        <w:t>第四条</w:t>
      </w:r>
      <w:r w:rsidRPr="00084006">
        <w:rPr>
          <w:rFonts w:hint="eastAsia"/>
          <w:sz w:val="28"/>
          <w:szCs w:val="28"/>
        </w:rPr>
        <w:t xml:space="preserve"> </w:t>
      </w:r>
      <w:r w:rsidRPr="00084006">
        <w:rPr>
          <w:rFonts w:hint="eastAsia"/>
          <w:sz w:val="28"/>
          <w:szCs w:val="28"/>
        </w:rPr>
        <w:t>应选派政治思想素质和业务素质较好的人员担任电教设备与音像资料的管理工作。组织上要从政治上和业务上关心他们的成长，采取多种形式进行培训，提高他们的业务能力，使他们安心并热爱本职工作，不断提高管理水平。</w:t>
      </w:r>
    </w:p>
    <w:p w:rsidR="00F91AAB" w:rsidRPr="008E0757" w:rsidRDefault="00F91AAB" w:rsidP="008E0757">
      <w:pPr>
        <w:jc w:val="center"/>
        <w:rPr>
          <w:rFonts w:ascii="黑体" w:eastAsia="黑体"/>
          <w:sz w:val="30"/>
          <w:szCs w:val="30"/>
        </w:rPr>
      </w:pPr>
      <w:r w:rsidRPr="008E0757">
        <w:rPr>
          <w:rFonts w:ascii="黑体" w:eastAsia="黑体" w:hint="eastAsia"/>
          <w:sz w:val="30"/>
          <w:szCs w:val="30"/>
        </w:rPr>
        <w:t>第二章 电教设备与音像资料的保管</w:t>
      </w:r>
    </w:p>
    <w:p w:rsidR="00F91AAB" w:rsidRPr="00084006" w:rsidRDefault="00F91AAB" w:rsidP="005658A2">
      <w:pPr>
        <w:rPr>
          <w:sz w:val="28"/>
          <w:szCs w:val="28"/>
        </w:rPr>
      </w:pPr>
      <w:r w:rsidRPr="00084006">
        <w:rPr>
          <w:rFonts w:hint="eastAsia"/>
          <w:b/>
          <w:sz w:val="28"/>
          <w:szCs w:val="28"/>
        </w:rPr>
        <w:t>第五条</w:t>
      </w:r>
      <w:r w:rsidRPr="00084006">
        <w:rPr>
          <w:rFonts w:hint="eastAsia"/>
          <w:sz w:val="28"/>
          <w:szCs w:val="28"/>
        </w:rPr>
        <w:t xml:space="preserve"> </w:t>
      </w:r>
      <w:r w:rsidRPr="00084006">
        <w:rPr>
          <w:rFonts w:hint="eastAsia"/>
          <w:sz w:val="28"/>
          <w:szCs w:val="28"/>
        </w:rPr>
        <w:t>电教设备、器材、工具及其它物品是国家的财产，保管人员要尽职尽责，认真做好保管工作。</w:t>
      </w:r>
    </w:p>
    <w:p w:rsidR="00F91AAB" w:rsidRPr="00084006" w:rsidRDefault="00F91AAB" w:rsidP="005658A2">
      <w:pPr>
        <w:rPr>
          <w:sz w:val="28"/>
          <w:szCs w:val="28"/>
        </w:rPr>
      </w:pPr>
      <w:r w:rsidRPr="00084006">
        <w:rPr>
          <w:rFonts w:hint="eastAsia"/>
          <w:b/>
          <w:sz w:val="28"/>
          <w:szCs w:val="28"/>
        </w:rPr>
        <w:lastRenderedPageBreak/>
        <w:t>第六条</w:t>
      </w:r>
      <w:r w:rsidRPr="00084006">
        <w:rPr>
          <w:rFonts w:hint="eastAsia"/>
          <w:sz w:val="28"/>
          <w:szCs w:val="28"/>
        </w:rPr>
        <w:t xml:space="preserve"> </w:t>
      </w:r>
      <w:r w:rsidRPr="00084006">
        <w:rPr>
          <w:rFonts w:hint="eastAsia"/>
          <w:sz w:val="28"/>
          <w:szCs w:val="28"/>
        </w:rPr>
        <w:t>保管人员对各种电教设备、器材、工具及其它物品要做好帐目清楚、帐物相符。</w:t>
      </w:r>
    </w:p>
    <w:p w:rsidR="00F91AAB" w:rsidRPr="00084006" w:rsidRDefault="00F91AAB" w:rsidP="005658A2">
      <w:pPr>
        <w:rPr>
          <w:sz w:val="28"/>
          <w:szCs w:val="28"/>
        </w:rPr>
      </w:pPr>
      <w:r w:rsidRPr="00084006">
        <w:rPr>
          <w:rFonts w:hint="eastAsia"/>
          <w:b/>
          <w:sz w:val="28"/>
          <w:szCs w:val="28"/>
        </w:rPr>
        <w:t>第七条</w:t>
      </w:r>
      <w:r w:rsidRPr="00084006">
        <w:rPr>
          <w:rFonts w:hint="eastAsia"/>
          <w:sz w:val="28"/>
          <w:szCs w:val="28"/>
        </w:rPr>
        <w:t xml:space="preserve"> </w:t>
      </w:r>
      <w:r w:rsidRPr="00084006">
        <w:rPr>
          <w:rFonts w:hint="eastAsia"/>
          <w:sz w:val="28"/>
          <w:szCs w:val="28"/>
        </w:rPr>
        <w:t>各种物品要分门别类摆放，妥善保管。对贵重的、精密的设备要特殊保管。</w:t>
      </w:r>
    </w:p>
    <w:p w:rsidR="00F91AAB" w:rsidRPr="00084006" w:rsidRDefault="00F91AAB" w:rsidP="005658A2">
      <w:pPr>
        <w:rPr>
          <w:sz w:val="28"/>
          <w:szCs w:val="28"/>
        </w:rPr>
      </w:pPr>
      <w:r w:rsidRPr="00084006">
        <w:rPr>
          <w:rFonts w:hint="eastAsia"/>
          <w:b/>
          <w:sz w:val="28"/>
          <w:szCs w:val="28"/>
        </w:rPr>
        <w:t>第八条</w:t>
      </w:r>
      <w:r w:rsidRPr="00084006">
        <w:rPr>
          <w:rFonts w:hint="eastAsia"/>
          <w:sz w:val="28"/>
          <w:szCs w:val="28"/>
        </w:rPr>
        <w:t xml:space="preserve"> </w:t>
      </w:r>
      <w:r w:rsidRPr="00084006">
        <w:rPr>
          <w:rFonts w:hint="eastAsia"/>
          <w:sz w:val="28"/>
          <w:szCs w:val="28"/>
        </w:rPr>
        <w:t>编辑室、资料室要干净整洁，无灰尘，禁止存放无关杂物，定期通风，温度适宜，电器设备要定期通电，以防止物品损坏、发霉、变质。</w:t>
      </w:r>
    </w:p>
    <w:p w:rsidR="00F91AAB" w:rsidRPr="00084006" w:rsidRDefault="00F91AAB" w:rsidP="005658A2">
      <w:pPr>
        <w:rPr>
          <w:sz w:val="28"/>
          <w:szCs w:val="28"/>
        </w:rPr>
      </w:pPr>
      <w:r w:rsidRPr="00084006">
        <w:rPr>
          <w:rFonts w:hint="eastAsia"/>
          <w:b/>
          <w:sz w:val="28"/>
          <w:szCs w:val="28"/>
        </w:rPr>
        <w:t>第九条</w:t>
      </w:r>
      <w:r w:rsidRPr="00084006">
        <w:rPr>
          <w:rFonts w:hint="eastAsia"/>
          <w:sz w:val="28"/>
          <w:szCs w:val="28"/>
        </w:rPr>
        <w:t xml:space="preserve"> </w:t>
      </w:r>
      <w:r w:rsidRPr="00084006">
        <w:rPr>
          <w:rFonts w:hint="eastAsia"/>
          <w:sz w:val="28"/>
          <w:szCs w:val="28"/>
        </w:rPr>
        <w:t>要严格履行设备使用程序和资料使用规定，设备使用</w:t>
      </w:r>
      <w:r>
        <w:rPr>
          <w:rFonts w:hint="eastAsia"/>
          <w:sz w:val="28"/>
          <w:szCs w:val="28"/>
        </w:rPr>
        <w:t>须经</w:t>
      </w:r>
      <w:r w:rsidRPr="00084006">
        <w:rPr>
          <w:rFonts w:hint="eastAsia"/>
          <w:sz w:val="28"/>
          <w:szCs w:val="28"/>
        </w:rPr>
        <w:t>分管领导签字同意。音像资料为易损物品，禁止借阅，根据需要可以复制。设备使用和资料复制要及时登记。</w:t>
      </w:r>
    </w:p>
    <w:p w:rsidR="00F91AAB" w:rsidRPr="00084006" w:rsidRDefault="00F91AAB" w:rsidP="005658A2">
      <w:pPr>
        <w:rPr>
          <w:sz w:val="28"/>
          <w:szCs w:val="28"/>
        </w:rPr>
      </w:pPr>
      <w:r w:rsidRPr="00084006">
        <w:rPr>
          <w:rFonts w:hint="eastAsia"/>
          <w:b/>
          <w:sz w:val="28"/>
          <w:szCs w:val="28"/>
        </w:rPr>
        <w:t>第十条</w:t>
      </w:r>
      <w:r w:rsidRPr="00084006">
        <w:rPr>
          <w:rFonts w:hint="eastAsia"/>
          <w:sz w:val="28"/>
          <w:szCs w:val="28"/>
        </w:rPr>
        <w:t xml:space="preserve"> </w:t>
      </w:r>
      <w:r w:rsidRPr="00084006">
        <w:rPr>
          <w:rFonts w:hint="eastAsia"/>
          <w:sz w:val="28"/>
          <w:szCs w:val="28"/>
        </w:rPr>
        <w:t>机房、资料室重地，非使用和保管人员未经允许不得擅自进入。</w:t>
      </w:r>
    </w:p>
    <w:p w:rsidR="00F91AAB" w:rsidRPr="000B4CD6" w:rsidRDefault="00F91AAB" w:rsidP="000B4CD6">
      <w:pPr>
        <w:jc w:val="center"/>
        <w:rPr>
          <w:rFonts w:ascii="黑体" w:eastAsia="黑体"/>
          <w:sz w:val="30"/>
          <w:szCs w:val="30"/>
        </w:rPr>
      </w:pPr>
      <w:r w:rsidRPr="000B4CD6">
        <w:rPr>
          <w:rFonts w:ascii="黑体" w:eastAsia="黑体" w:hint="eastAsia"/>
          <w:sz w:val="30"/>
          <w:szCs w:val="30"/>
        </w:rPr>
        <w:t>第三章 电教设备与音像资料的</w:t>
      </w:r>
      <w:r>
        <w:rPr>
          <w:rFonts w:ascii="黑体" w:eastAsia="黑体" w:hint="eastAsia"/>
          <w:sz w:val="30"/>
          <w:szCs w:val="30"/>
        </w:rPr>
        <w:t>使</w:t>
      </w:r>
      <w:r w:rsidRPr="000B4CD6">
        <w:rPr>
          <w:rFonts w:ascii="黑体" w:eastAsia="黑体" w:hint="eastAsia"/>
          <w:sz w:val="30"/>
          <w:szCs w:val="30"/>
        </w:rPr>
        <w:t>用</w:t>
      </w:r>
    </w:p>
    <w:p w:rsidR="00F91AAB" w:rsidRPr="00084006" w:rsidRDefault="00F91AAB" w:rsidP="005658A2">
      <w:pPr>
        <w:rPr>
          <w:rFonts w:ascii="宋体" w:hAnsi="宋体"/>
          <w:sz w:val="28"/>
          <w:szCs w:val="28"/>
        </w:rPr>
      </w:pPr>
      <w:r w:rsidRPr="00084006">
        <w:rPr>
          <w:rFonts w:ascii="宋体" w:hAnsi="宋体" w:hint="eastAsia"/>
          <w:b/>
          <w:sz w:val="28"/>
          <w:szCs w:val="28"/>
        </w:rPr>
        <w:t>第十一条</w:t>
      </w:r>
      <w:r w:rsidRPr="00084006">
        <w:rPr>
          <w:rFonts w:ascii="宋体" w:hAnsi="宋体" w:hint="eastAsia"/>
          <w:sz w:val="28"/>
          <w:szCs w:val="28"/>
        </w:rPr>
        <w:t xml:space="preserve"> 使用电教器材必须用于教育、教学活动，不得移作他用。</w:t>
      </w:r>
    </w:p>
    <w:p w:rsidR="00F91AAB" w:rsidRPr="00084006" w:rsidRDefault="00F91AAB" w:rsidP="005658A2">
      <w:pPr>
        <w:rPr>
          <w:rFonts w:ascii="宋体" w:hAnsi="宋体"/>
          <w:sz w:val="28"/>
          <w:szCs w:val="28"/>
        </w:rPr>
      </w:pPr>
      <w:r w:rsidRPr="00084006">
        <w:rPr>
          <w:rFonts w:ascii="宋体" w:hAnsi="宋体" w:hint="eastAsia"/>
          <w:b/>
          <w:sz w:val="28"/>
          <w:szCs w:val="28"/>
        </w:rPr>
        <w:t>第十二条</w:t>
      </w:r>
      <w:r w:rsidRPr="00084006">
        <w:rPr>
          <w:rFonts w:ascii="宋体" w:hAnsi="宋体" w:hint="eastAsia"/>
          <w:sz w:val="28"/>
          <w:szCs w:val="28"/>
        </w:rPr>
        <w:t xml:space="preserve"> 学院各单位使用电教器材须提前3天向电教分管领导申请，经专管教师登记，使用单位签名后，方可使用。</w:t>
      </w:r>
    </w:p>
    <w:p w:rsidR="00F91AAB" w:rsidRPr="00084006" w:rsidRDefault="00F91AAB" w:rsidP="005658A2">
      <w:pPr>
        <w:rPr>
          <w:rFonts w:ascii="宋体" w:hAnsi="宋体"/>
          <w:sz w:val="28"/>
          <w:szCs w:val="28"/>
        </w:rPr>
      </w:pPr>
      <w:r w:rsidRPr="00084006">
        <w:rPr>
          <w:rFonts w:ascii="宋体" w:hAnsi="宋体" w:hint="eastAsia"/>
          <w:b/>
          <w:sz w:val="28"/>
          <w:szCs w:val="28"/>
        </w:rPr>
        <w:t>第十三条</w:t>
      </w:r>
      <w:r w:rsidRPr="00084006">
        <w:rPr>
          <w:rFonts w:ascii="宋体" w:hAnsi="宋体" w:hint="eastAsia"/>
          <w:sz w:val="28"/>
          <w:szCs w:val="28"/>
        </w:rPr>
        <w:t xml:space="preserve"> 摄像机、编辑机、音响设备、电脑由专人使用及保养，不得移用于教育、教学以外的事，有线电视系统由电教专门人员负责使用管理。</w:t>
      </w:r>
    </w:p>
    <w:p w:rsidR="00F91AAB" w:rsidRPr="00084006" w:rsidRDefault="00F91AAB" w:rsidP="005658A2">
      <w:pPr>
        <w:rPr>
          <w:rFonts w:ascii="宋体" w:hAnsi="宋体"/>
          <w:sz w:val="28"/>
          <w:szCs w:val="28"/>
        </w:rPr>
      </w:pPr>
      <w:r w:rsidRPr="00084006">
        <w:rPr>
          <w:rFonts w:ascii="宋体" w:hAnsi="宋体" w:hint="eastAsia"/>
          <w:b/>
          <w:sz w:val="28"/>
          <w:szCs w:val="28"/>
        </w:rPr>
        <w:t>第十四条</w:t>
      </w:r>
      <w:r w:rsidRPr="00084006">
        <w:rPr>
          <w:rFonts w:ascii="宋体" w:hAnsi="宋体" w:hint="eastAsia"/>
          <w:sz w:val="28"/>
          <w:szCs w:val="28"/>
        </w:rPr>
        <w:t xml:space="preserve"> 各教室内的电教设备由</w:t>
      </w:r>
      <w:smartTag w:uri="urn:schemas-microsoft-com:office:smarttags" w:element="PersonName">
        <w:smartTagPr>
          <w:attr w:name="ProductID" w:val="班主任"/>
        </w:smartTagPr>
        <w:r w:rsidRPr="00084006">
          <w:rPr>
            <w:rFonts w:ascii="宋体" w:hAnsi="宋体" w:hint="eastAsia"/>
            <w:sz w:val="28"/>
            <w:szCs w:val="28"/>
          </w:rPr>
          <w:t>班主任</w:t>
        </w:r>
      </w:smartTag>
      <w:r w:rsidRPr="00084006">
        <w:rPr>
          <w:rFonts w:ascii="宋体" w:hAnsi="宋体" w:hint="eastAsia"/>
          <w:sz w:val="28"/>
          <w:szCs w:val="28"/>
        </w:rPr>
        <w:t>老师负责保管使用，班级有专人协助班主任教师</w:t>
      </w:r>
      <w:r>
        <w:rPr>
          <w:rFonts w:ascii="宋体" w:hAnsi="宋体" w:hint="eastAsia"/>
          <w:sz w:val="28"/>
          <w:szCs w:val="28"/>
        </w:rPr>
        <w:t>，做好</w:t>
      </w:r>
      <w:r w:rsidRPr="00084006">
        <w:rPr>
          <w:rFonts w:ascii="宋体" w:hAnsi="宋体" w:hint="eastAsia"/>
          <w:sz w:val="28"/>
          <w:szCs w:val="28"/>
        </w:rPr>
        <w:t>保管使用及登记工作。</w:t>
      </w:r>
    </w:p>
    <w:p w:rsidR="00F91AAB" w:rsidRPr="00084006" w:rsidRDefault="00F91AAB" w:rsidP="005658A2">
      <w:pPr>
        <w:rPr>
          <w:rFonts w:ascii="宋体" w:hAnsi="宋体"/>
          <w:sz w:val="28"/>
          <w:szCs w:val="28"/>
        </w:rPr>
      </w:pPr>
      <w:r w:rsidRPr="00084006">
        <w:rPr>
          <w:rFonts w:ascii="宋体" w:hAnsi="宋体" w:hint="eastAsia"/>
          <w:b/>
          <w:sz w:val="28"/>
          <w:szCs w:val="28"/>
        </w:rPr>
        <w:lastRenderedPageBreak/>
        <w:t>第十五条</w:t>
      </w:r>
      <w:r w:rsidRPr="00084006">
        <w:rPr>
          <w:rFonts w:ascii="宋体" w:hAnsi="宋体" w:hint="eastAsia"/>
          <w:sz w:val="28"/>
          <w:szCs w:val="28"/>
        </w:rPr>
        <w:t xml:space="preserve"> 空白录像带、光盘等耗材由电教专管教师统一</w:t>
      </w:r>
      <w:r>
        <w:rPr>
          <w:rFonts w:ascii="宋体" w:hAnsi="宋体" w:hint="eastAsia"/>
          <w:sz w:val="28"/>
          <w:szCs w:val="28"/>
        </w:rPr>
        <w:t>保管、调度，再用于教育教学活动，耗材</w:t>
      </w:r>
      <w:r w:rsidRPr="00084006">
        <w:rPr>
          <w:rFonts w:ascii="宋体" w:hAnsi="宋体" w:hint="eastAsia"/>
          <w:sz w:val="28"/>
          <w:szCs w:val="28"/>
        </w:rPr>
        <w:t>一律不借用。</w:t>
      </w:r>
    </w:p>
    <w:p w:rsidR="00F91AAB" w:rsidRPr="00084006" w:rsidRDefault="00F91AAB" w:rsidP="005658A2">
      <w:pPr>
        <w:rPr>
          <w:rFonts w:ascii="宋体" w:hAnsi="宋体"/>
          <w:sz w:val="28"/>
          <w:szCs w:val="28"/>
        </w:rPr>
      </w:pPr>
      <w:r w:rsidRPr="00084006">
        <w:rPr>
          <w:rFonts w:ascii="宋体" w:hAnsi="宋体" w:hint="eastAsia"/>
          <w:b/>
          <w:sz w:val="28"/>
          <w:szCs w:val="28"/>
        </w:rPr>
        <w:t>第十六条</w:t>
      </w:r>
      <w:r w:rsidRPr="00084006">
        <w:rPr>
          <w:rFonts w:ascii="宋体" w:hAnsi="宋体" w:hint="eastAsia"/>
          <w:sz w:val="28"/>
          <w:szCs w:val="28"/>
        </w:rPr>
        <w:t xml:space="preserve"> 各教室的电教设备，每学期结束后由电教中心专管人员维修保养。</w:t>
      </w:r>
    </w:p>
    <w:p w:rsidR="00F91AAB" w:rsidRPr="00084006" w:rsidRDefault="00F91AAB" w:rsidP="005658A2">
      <w:pPr>
        <w:rPr>
          <w:rFonts w:ascii="宋体" w:hAnsi="宋体"/>
          <w:sz w:val="28"/>
          <w:szCs w:val="28"/>
        </w:rPr>
      </w:pPr>
      <w:r w:rsidRPr="00084006">
        <w:rPr>
          <w:rFonts w:ascii="宋体" w:hAnsi="宋体" w:hint="eastAsia"/>
          <w:b/>
          <w:sz w:val="28"/>
          <w:szCs w:val="28"/>
        </w:rPr>
        <w:t>第十七条</w:t>
      </w:r>
      <w:r w:rsidRPr="00084006">
        <w:rPr>
          <w:rFonts w:ascii="宋体" w:hAnsi="宋体" w:hint="eastAsia"/>
          <w:sz w:val="28"/>
          <w:szCs w:val="28"/>
        </w:rPr>
        <w:t xml:space="preserve"> 电教器材在使用中不慎损坏，使用人应及时报电教专管教师登记维修。</w:t>
      </w:r>
    </w:p>
    <w:p w:rsidR="00F91AAB" w:rsidRPr="008E2053" w:rsidRDefault="00F91AAB" w:rsidP="008E2053">
      <w:pPr>
        <w:jc w:val="center"/>
        <w:rPr>
          <w:rFonts w:ascii="黑体" w:eastAsia="黑体"/>
          <w:sz w:val="30"/>
          <w:szCs w:val="30"/>
        </w:rPr>
      </w:pPr>
      <w:r w:rsidRPr="008E2053">
        <w:rPr>
          <w:rFonts w:ascii="黑体" w:eastAsia="黑体" w:hint="eastAsia"/>
          <w:sz w:val="30"/>
          <w:szCs w:val="30"/>
        </w:rPr>
        <w:t>第四章 电教设备的维修</w:t>
      </w:r>
    </w:p>
    <w:p w:rsidR="00F91AAB" w:rsidRPr="00084006" w:rsidRDefault="00F91AAB" w:rsidP="005658A2">
      <w:pPr>
        <w:rPr>
          <w:sz w:val="28"/>
          <w:szCs w:val="28"/>
        </w:rPr>
      </w:pPr>
      <w:r w:rsidRPr="00084006">
        <w:rPr>
          <w:rFonts w:hint="eastAsia"/>
          <w:b/>
          <w:sz w:val="28"/>
          <w:szCs w:val="28"/>
        </w:rPr>
        <w:t>第十八条</w:t>
      </w:r>
      <w:r w:rsidRPr="00084006">
        <w:rPr>
          <w:rFonts w:hint="eastAsia"/>
          <w:sz w:val="28"/>
          <w:szCs w:val="28"/>
        </w:rPr>
        <w:t xml:space="preserve"> </w:t>
      </w:r>
      <w:r w:rsidRPr="00084006">
        <w:rPr>
          <w:rFonts w:hint="eastAsia"/>
          <w:sz w:val="28"/>
          <w:szCs w:val="28"/>
        </w:rPr>
        <w:t>设备出现故障时，要立即关机，停止作用，并报请科室领导，送交技术人员或维修部门检查，切不可继续工作，以免造成更大的损失。</w:t>
      </w:r>
    </w:p>
    <w:p w:rsidR="00F91AAB" w:rsidRPr="00084006" w:rsidRDefault="00F91AAB" w:rsidP="005658A2">
      <w:pPr>
        <w:rPr>
          <w:sz w:val="28"/>
          <w:szCs w:val="28"/>
        </w:rPr>
      </w:pPr>
      <w:r w:rsidRPr="00084006">
        <w:rPr>
          <w:rFonts w:hint="eastAsia"/>
          <w:b/>
          <w:sz w:val="28"/>
          <w:szCs w:val="28"/>
        </w:rPr>
        <w:t>第十九条</w:t>
      </w:r>
      <w:r w:rsidRPr="00084006">
        <w:rPr>
          <w:rFonts w:hint="eastAsia"/>
          <w:sz w:val="28"/>
          <w:szCs w:val="28"/>
        </w:rPr>
        <w:t xml:space="preserve"> </w:t>
      </w:r>
      <w:r w:rsidRPr="00084006">
        <w:rPr>
          <w:rFonts w:hint="eastAsia"/>
          <w:sz w:val="28"/>
          <w:szCs w:val="28"/>
        </w:rPr>
        <w:t>贵重设备损坏后，要由技术水平较高的技术人员检修，切不可私自拆卸。</w:t>
      </w:r>
    </w:p>
    <w:p w:rsidR="00F91AAB" w:rsidRPr="00084006" w:rsidRDefault="00F91AAB" w:rsidP="005658A2">
      <w:pPr>
        <w:rPr>
          <w:sz w:val="28"/>
          <w:szCs w:val="28"/>
        </w:rPr>
      </w:pPr>
      <w:r w:rsidRPr="00084006">
        <w:rPr>
          <w:rFonts w:hint="eastAsia"/>
          <w:b/>
          <w:sz w:val="28"/>
          <w:szCs w:val="28"/>
        </w:rPr>
        <w:t>第二十条</w:t>
      </w:r>
      <w:r w:rsidRPr="00084006">
        <w:rPr>
          <w:rFonts w:hint="eastAsia"/>
          <w:sz w:val="28"/>
          <w:szCs w:val="28"/>
        </w:rPr>
        <w:t xml:space="preserve"> </w:t>
      </w:r>
      <w:r w:rsidRPr="00084006">
        <w:rPr>
          <w:rFonts w:hint="eastAsia"/>
          <w:sz w:val="28"/>
          <w:szCs w:val="28"/>
        </w:rPr>
        <w:t>检修时要认真填写设备检修记录。检修记录要载入设备档案。</w:t>
      </w:r>
    </w:p>
    <w:p w:rsidR="00F91AAB" w:rsidRPr="00084006" w:rsidRDefault="00F91AAB" w:rsidP="005658A2">
      <w:pPr>
        <w:rPr>
          <w:sz w:val="28"/>
          <w:szCs w:val="28"/>
        </w:rPr>
      </w:pPr>
      <w:r w:rsidRPr="00084006">
        <w:rPr>
          <w:rFonts w:hint="eastAsia"/>
          <w:b/>
          <w:sz w:val="28"/>
          <w:szCs w:val="28"/>
        </w:rPr>
        <w:t>第二十一条</w:t>
      </w:r>
      <w:r w:rsidRPr="00084006">
        <w:rPr>
          <w:rFonts w:hint="eastAsia"/>
          <w:sz w:val="28"/>
          <w:szCs w:val="28"/>
        </w:rPr>
        <w:t xml:space="preserve"> </w:t>
      </w:r>
      <w:r w:rsidRPr="00084006">
        <w:rPr>
          <w:rFonts w:hint="eastAsia"/>
          <w:sz w:val="28"/>
          <w:szCs w:val="28"/>
        </w:rPr>
        <w:t>送交专业维修部门修理的设备，要由管理人员负责送修和取回。</w:t>
      </w:r>
    </w:p>
    <w:p w:rsidR="00F91AAB" w:rsidRPr="00084006" w:rsidRDefault="00F91AAB" w:rsidP="005658A2">
      <w:pPr>
        <w:rPr>
          <w:sz w:val="28"/>
          <w:szCs w:val="28"/>
        </w:rPr>
      </w:pPr>
      <w:r w:rsidRPr="00084006">
        <w:rPr>
          <w:rFonts w:hint="eastAsia"/>
          <w:b/>
          <w:sz w:val="28"/>
          <w:szCs w:val="28"/>
        </w:rPr>
        <w:t>第二十二条</w:t>
      </w:r>
      <w:r w:rsidRPr="00084006">
        <w:rPr>
          <w:rFonts w:hint="eastAsia"/>
          <w:sz w:val="28"/>
          <w:szCs w:val="28"/>
        </w:rPr>
        <w:t xml:space="preserve"> </w:t>
      </w:r>
      <w:r w:rsidRPr="00084006">
        <w:rPr>
          <w:rFonts w:hint="eastAsia"/>
          <w:sz w:val="28"/>
          <w:szCs w:val="28"/>
        </w:rPr>
        <w:t>维修好的设备取回后，要由专职人员验收，并立即交付保管人员登记，不得积压堆放，影响使用。</w:t>
      </w:r>
    </w:p>
    <w:p w:rsidR="00F91AAB" w:rsidRPr="008E2053" w:rsidRDefault="00F91AAB" w:rsidP="008E2053">
      <w:pPr>
        <w:jc w:val="center"/>
        <w:rPr>
          <w:rFonts w:ascii="黑体" w:eastAsia="黑体"/>
          <w:sz w:val="30"/>
          <w:szCs w:val="30"/>
        </w:rPr>
      </w:pPr>
      <w:r w:rsidRPr="008E2053">
        <w:rPr>
          <w:rFonts w:ascii="黑体" w:eastAsia="黑体" w:hint="eastAsia"/>
          <w:sz w:val="30"/>
          <w:szCs w:val="30"/>
        </w:rPr>
        <w:t>第五章 电教设备与音像资料的赔偿</w:t>
      </w:r>
    </w:p>
    <w:p w:rsidR="00F91AAB" w:rsidRPr="00084006" w:rsidRDefault="00F91AAB" w:rsidP="005658A2">
      <w:pPr>
        <w:rPr>
          <w:sz w:val="28"/>
          <w:szCs w:val="28"/>
        </w:rPr>
      </w:pPr>
      <w:r w:rsidRPr="00084006">
        <w:rPr>
          <w:rFonts w:hint="eastAsia"/>
          <w:b/>
          <w:sz w:val="28"/>
          <w:szCs w:val="28"/>
        </w:rPr>
        <w:t>第二十</w:t>
      </w:r>
      <w:r>
        <w:rPr>
          <w:rFonts w:hint="eastAsia"/>
          <w:b/>
          <w:sz w:val="28"/>
          <w:szCs w:val="28"/>
        </w:rPr>
        <w:t>三</w:t>
      </w:r>
      <w:r w:rsidRPr="00084006">
        <w:rPr>
          <w:rFonts w:hint="eastAsia"/>
          <w:b/>
          <w:sz w:val="28"/>
          <w:szCs w:val="28"/>
        </w:rPr>
        <w:t>条</w:t>
      </w:r>
      <w:r w:rsidRPr="00084006">
        <w:rPr>
          <w:rFonts w:hint="eastAsia"/>
          <w:b/>
          <w:sz w:val="28"/>
          <w:szCs w:val="28"/>
        </w:rPr>
        <w:t xml:space="preserve"> </w:t>
      </w:r>
      <w:r w:rsidRPr="00084006">
        <w:rPr>
          <w:rFonts w:hint="eastAsia"/>
          <w:sz w:val="28"/>
          <w:szCs w:val="28"/>
        </w:rPr>
        <w:t>对所使用的设备，使用人未加妥善保管，如摄像机随便放置，造成遗失或损坏的，按仪器原价值折旧赔偿，赔偿金在</w:t>
      </w:r>
      <w:r>
        <w:rPr>
          <w:rFonts w:hint="eastAsia"/>
          <w:sz w:val="28"/>
          <w:szCs w:val="28"/>
        </w:rPr>
        <w:t>使</w:t>
      </w:r>
      <w:r w:rsidRPr="00084006">
        <w:rPr>
          <w:rFonts w:hint="eastAsia"/>
          <w:sz w:val="28"/>
          <w:szCs w:val="28"/>
        </w:rPr>
        <w:t>用人工资内一次或分次扣除。</w:t>
      </w:r>
    </w:p>
    <w:p w:rsidR="00F91AAB" w:rsidRPr="00084006" w:rsidRDefault="00F91AAB" w:rsidP="005658A2">
      <w:pPr>
        <w:rPr>
          <w:sz w:val="28"/>
          <w:szCs w:val="28"/>
        </w:rPr>
      </w:pPr>
      <w:r w:rsidRPr="00084006">
        <w:rPr>
          <w:rFonts w:hint="eastAsia"/>
          <w:b/>
          <w:sz w:val="28"/>
          <w:szCs w:val="28"/>
        </w:rPr>
        <w:lastRenderedPageBreak/>
        <w:t>第二十</w:t>
      </w:r>
      <w:r>
        <w:rPr>
          <w:rFonts w:hint="eastAsia"/>
          <w:b/>
          <w:sz w:val="28"/>
          <w:szCs w:val="28"/>
        </w:rPr>
        <w:t>四</w:t>
      </w:r>
      <w:r w:rsidRPr="00084006">
        <w:rPr>
          <w:rFonts w:hint="eastAsia"/>
          <w:b/>
          <w:sz w:val="28"/>
          <w:szCs w:val="28"/>
        </w:rPr>
        <w:t>条</w:t>
      </w:r>
      <w:r w:rsidRPr="00084006">
        <w:rPr>
          <w:rFonts w:hint="eastAsia"/>
          <w:sz w:val="28"/>
          <w:szCs w:val="28"/>
        </w:rPr>
        <w:t xml:space="preserve"> </w:t>
      </w:r>
      <w:r w:rsidRPr="00084006">
        <w:rPr>
          <w:rFonts w:hint="eastAsia"/>
          <w:sz w:val="28"/>
          <w:szCs w:val="28"/>
        </w:rPr>
        <w:t>如果使用人在使用时有意损坏</w:t>
      </w:r>
      <w:r>
        <w:rPr>
          <w:rFonts w:hint="eastAsia"/>
          <w:sz w:val="28"/>
          <w:szCs w:val="28"/>
        </w:rPr>
        <w:t>电教设备</w:t>
      </w:r>
      <w:r w:rsidRPr="00084006">
        <w:rPr>
          <w:rFonts w:hint="eastAsia"/>
          <w:sz w:val="28"/>
          <w:szCs w:val="28"/>
        </w:rPr>
        <w:t>，应全数赔偿；如果在使用中不慎损坏或正常性损坏，不作赔偿，但应及时向设备专管教师做出报损登记。</w:t>
      </w:r>
    </w:p>
    <w:p w:rsidR="00F91AAB" w:rsidRPr="00084006" w:rsidRDefault="00F91AAB" w:rsidP="005658A2">
      <w:pPr>
        <w:rPr>
          <w:sz w:val="28"/>
          <w:szCs w:val="28"/>
        </w:rPr>
      </w:pPr>
      <w:r w:rsidRPr="00084006">
        <w:rPr>
          <w:rFonts w:hint="eastAsia"/>
          <w:b/>
          <w:sz w:val="28"/>
          <w:szCs w:val="28"/>
        </w:rPr>
        <w:t>第二十五条</w:t>
      </w:r>
      <w:r w:rsidRPr="00084006">
        <w:rPr>
          <w:rFonts w:hint="eastAsia"/>
          <w:sz w:val="28"/>
          <w:szCs w:val="28"/>
        </w:rPr>
        <w:t xml:space="preserve"> </w:t>
      </w:r>
      <w:r w:rsidRPr="00084006">
        <w:rPr>
          <w:rFonts w:hint="eastAsia"/>
          <w:sz w:val="28"/>
          <w:szCs w:val="28"/>
        </w:rPr>
        <w:t>在教室中，学生不服从安排，非管理人员操作设备造成教学设备损坏或有意损坏教学设备、软件，为破坏行为，视情况而定，</w:t>
      </w:r>
      <w:r>
        <w:rPr>
          <w:rFonts w:hint="eastAsia"/>
          <w:sz w:val="28"/>
          <w:szCs w:val="28"/>
        </w:rPr>
        <w:t>给予必要的纪律处分和处罚，同时</w:t>
      </w:r>
      <w:r w:rsidRPr="00084006">
        <w:rPr>
          <w:rFonts w:hint="eastAsia"/>
          <w:sz w:val="28"/>
          <w:szCs w:val="28"/>
        </w:rPr>
        <w:t>追究班主任和班级管理人员的责任，并按同类产品市场价格赔偿，并给予必要的纪律处分和处罚。</w:t>
      </w:r>
    </w:p>
    <w:p w:rsidR="00F91AAB" w:rsidRDefault="00F91AAB" w:rsidP="005658A2">
      <w:pPr>
        <w:rPr>
          <w:sz w:val="28"/>
          <w:szCs w:val="28"/>
        </w:rPr>
      </w:pPr>
      <w:r w:rsidRPr="00084006">
        <w:rPr>
          <w:rFonts w:hint="eastAsia"/>
          <w:b/>
          <w:sz w:val="28"/>
          <w:szCs w:val="28"/>
        </w:rPr>
        <w:t>第二十</w:t>
      </w:r>
      <w:r>
        <w:rPr>
          <w:rFonts w:hint="eastAsia"/>
          <w:b/>
          <w:sz w:val="28"/>
          <w:szCs w:val="28"/>
        </w:rPr>
        <w:t>六</w:t>
      </w:r>
      <w:r w:rsidRPr="00084006">
        <w:rPr>
          <w:rFonts w:hint="eastAsia"/>
          <w:b/>
          <w:sz w:val="28"/>
          <w:szCs w:val="28"/>
        </w:rPr>
        <w:t>条</w:t>
      </w:r>
      <w:r w:rsidRPr="00084006">
        <w:rPr>
          <w:rFonts w:hint="eastAsia"/>
          <w:sz w:val="28"/>
          <w:szCs w:val="28"/>
        </w:rPr>
        <w:t xml:space="preserve"> </w:t>
      </w:r>
      <w:r w:rsidRPr="00084006">
        <w:rPr>
          <w:rFonts w:hint="eastAsia"/>
          <w:sz w:val="28"/>
          <w:szCs w:val="28"/>
        </w:rPr>
        <w:t>本办法自发文之日起执行。</w:t>
      </w:r>
    </w:p>
    <w:p w:rsidR="005D0E03" w:rsidRDefault="005D0E03" w:rsidP="005658A2">
      <w:pPr>
        <w:rPr>
          <w:sz w:val="28"/>
          <w:szCs w:val="28"/>
        </w:rPr>
      </w:pPr>
    </w:p>
    <w:p w:rsidR="005D0E03" w:rsidRDefault="005D0E03" w:rsidP="005658A2">
      <w:pPr>
        <w:rPr>
          <w:sz w:val="28"/>
          <w:szCs w:val="28"/>
        </w:rPr>
      </w:pPr>
    </w:p>
    <w:p w:rsidR="005D0E03" w:rsidRDefault="005D0E03" w:rsidP="005658A2">
      <w:pPr>
        <w:rPr>
          <w:sz w:val="28"/>
          <w:szCs w:val="28"/>
        </w:rPr>
      </w:pPr>
    </w:p>
    <w:p w:rsidR="005D0E03" w:rsidRDefault="005D0E03" w:rsidP="005658A2">
      <w:pPr>
        <w:rPr>
          <w:sz w:val="28"/>
          <w:szCs w:val="28"/>
        </w:rPr>
      </w:pPr>
    </w:p>
    <w:p w:rsidR="005D0E03" w:rsidRDefault="005D0E03" w:rsidP="005658A2">
      <w:pPr>
        <w:rPr>
          <w:sz w:val="28"/>
          <w:szCs w:val="28"/>
        </w:rPr>
      </w:pPr>
    </w:p>
    <w:p w:rsidR="005D0E03" w:rsidRDefault="005D0E03" w:rsidP="005658A2">
      <w:pPr>
        <w:rPr>
          <w:sz w:val="28"/>
          <w:szCs w:val="28"/>
        </w:rPr>
      </w:pPr>
    </w:p>
    <w:p w:rsidR="005D0E03" w:rsidRDefault="005D0E03" w:rsidP="005658A2">
      <w:pPr>
        <w:rPr>
          <w:sz w:val="28"/>
          <w:szCs w:val="28"/>
        </w:rPr>
      </w:pPr>
    </w:p>
    <w:p w:rsidR="005D0E03" w:rsidRDefault="005D0E03" w:rsidP="005658A2">
      <w:pPr>
        <w:rPr>
          <w:sz w:val="28"/>
          <w:szCs w:val="28"/>
        </w:rPr>
      </w:pPr>
    </w:p>
    <w:p w:rsidR="005D0E03" w:rsidRDefault="005D0E03" w:rsidP="005658A2">
      <w:pPr>
        <w:rPr>
          <w:sz w:val="28"/>
          <w:szCs w:val="28"/>
        </w:rPr>
      </w:pPr>
    </w:p>
    <w:p w:rsidR="005D0E03" w:rsidRDefault="005D0E03" w:rsidP="005658A2">
      <w:pPr>
        <w:rPr>
          <w:sz w:val="28"/>
          <w:szCs w:val="28"/>
        </w:rPr>
      </w:pPr>
    </w:p>
    <w:p w:rsidR="005D0E03" w:rsidRPr="00084006" w:rsidRDefault="005D0E03" w:rsidP="005658A2">
      <w:pPr>
        <w:rPr>
          <w:sz w:val="28"/>
          <w:szCs w:val="28"/>
        </w:rPr>
      </w:pPr>
    </w:p>
    <w:p w:rsidR="00F91AAB" w:rsidRPr="005658A2" w:rsidRDefault="00F91AAB" w:rsidP="005658A2"/>
    <w:p w:rsidR="00F91AAB" w:rsidRPr="005D0E03" w:rsidRDefault="00F91AAB" w:rsidP="005D0E03">
      <w:pPr>
        <w:pStyle w:val="1"/>
      </w:pPr>
      <w:bookmarkStart w:id="3" w:name="_Toc402858738"/>
      <w:r w:rsidRPr="005D0E03">
        <w:rPr>
          <w:rFonts w:hint="eastAsia"/>
        </w:rPr>
        <w:lastRenderedPageBreak/>
        <w:t>实验设备的维修、保养制度</w:t>
      </w:r>
      <w:bookmarkEnd w:id="3"/>
    </w:p>
    <w:p w:rsidR="00F91AAB" w:rsidRDefault="00F91AAB" w:rsidP="00C83BE1">
      <w:pPr>
        <w:jc w:val="center"/>
        <w:rPr>
          <w:rFonts w:ascii="微软雅黑" w:eastAsia="微软雅黑" w:hAnsi="微软雅黑" w:cs="宋体"/>
          <w:b/>
          <w:bCs/>
          <w:color w:val="000000"/>
          <w:kern w:val="0"/>
          <w:sz w:val="33"/>
          <w:szCs w:val="33"/>
        </w:rPr>
      </w:pPr>
    </w:p>
    <w:p w:rsidR="00F91AAB" w:rsidRDefault="00F91AAB" w:rsidP="00C83BE1">
      <w:pPr>
        <w:jc w:val="left"/>
        <w:rPr>
          <w:rFonts w:ascii="微软雅黑" w:eastAsia="微软雅黑" w:hAnsi="微软雅黑" w:cs="宋体"/>
          <w:color w:val="000000"/>
          <w:kern w:val="0"/>
          <w:sz w:val="24"/>
        </w:rPr>
      </w:pPr>
      <w:r>
        <w:rPr>
          <w:rFonts w:ascii="微软雅黑" w:eastAsia="微软雅黑" w:hAnsi="微软雅黑" w:cs="宋体" w:hint="eastAsia"/>
          <w:color w:val="000000"/>
          <w:kern w:val="0"/>
          <w:sz w:val="24"/>
        </w:rPr>
        <w:tab/>
        <w:t>仪器设备的日常维护、保养是设备技术管理的重要环节，其目的是为了延长仪器设备的使用寿命，保持其良好的性能及精度，是最大限度地保证仪器设备正常运转的预防性、保护性措施，是保障我校实验室教学和科学研究正常、顺利进行的基础，为此特制定本制度：</w:t>
      </w:r>
    </w:p>
    <w:p w:rsidR="00F91AAB" w:rsidRDefault="00F91AAB" w:rsidP="00D203DB">
      <w:pPr>
        <w:ind w:leftChars="200" w:left="420"/>
        <w:jc w:val="left"/>
        <w:rPr>
          <w:rFonts w:ascii="微软雅黑" w:eastAsia="微软雅黑" w:hAnsi="微软雅黑" w:cs="宋体"/>
          <w:color w:val="000000"/>
          <w:kern w:val="0"/>
          <w:sz w:val="24"/>
        </w:rPr>
      </w:pPr>
      <w:r>
        <w:rPr>
          <w:rFonts w:ascii="微软雅黑" w:eastAsia="微软雅黑" w:hAnsi="微软雅黑" w:cs="宋体" w:hint="eastAsia"/>
          <w:color w:val="000000"/>
          <w:kern w:val="0"/>
          <w:sz w:val="24"/>
        </w:rPr>
        <w:t>本制度适用于各实验室使用的仪器设备。</w:t>
      </w:r>
    </w:p>
    <w:p w:rsidR="00F91AAB" w:rsidRPr="00C83BE1" w:rsidRDefault="00F91AAB" w:rsidP="00F91AAB">
      <w:pPr>
        <w:widowControl w:val="0"/>
        <w:numPr>
          <w:ilvl w:val="0"/>
          <w:numId w:val="2"/>
        </w:numPr>
        <w:spacing w:line="480" w:lineRule="auto"/>
        <w:ind w:leftChars="200" w:left="1140"/>
        <w:jc w:val="left"/>
        <w:rPr>
          <w:rFonts w:ascii="微软雅黑" w:eastAsia="微软雅黑" w:hAnsi="微软雅黑" w:cs="宋体"/>
          <w:color w:val="000000"/>
          <w:kern w:val="0"/>
          <w:sz w:val="24"/>
        </w:rPr>
      </w:pPr>
      <w:r w:rsidRPr="00C83BE1">
        <w:rPr>
          <w:rFonts w:ascii="微软雅黑" w:eastAsia="微软雅黑" w:hAnsi="微软雅黑" w:cs="宋体" w:hint="eastAsia"/>
          <w:color w:val="000000"/>
          <w:kern w:val="0"/>
          <w:sz w:val="24"/>
        </w:rPr>
        <w:t>要求各实验室必须建立严格的岗位责任制，根据所使用仪器设备的特点和要求，制定相应的维护保养措施，并认真落实，使仪器设备的维护保养做到经常化、制度化。</w:t>
      </w:r>
    </w:p>
    <w:p w:rsidR="00F91AAB" w:rsidRDefault="00F91AAB" w:rsidP="00F91AAB">
      <w:pPr>
        <w:widowControl w:val="0"/>
        <w:numPr>
          <w:ilvl w:val="0"/>
          <w:numId w:val="2"/>
        </w:numPr>
        <w:spacing w:line="480" w:lineRule="auto"/>
        <w:ind w:leftChars="200" w:left="1140"/>
        <w:jc w:val="left"/>
        <w:rPr>
          <w:rFonts w:ascii="微软雅黑" w:eastAsia="微软雅黑" w:hAnsi="微软雅黑" w:cs="宋体"/>
          <w:color w:val="000000"/>
          <w:kern w:val="0"/>
          <w:sz w:val="24"/>
        </w:rPr>
      </w:pPr>
      <w:r w:rsidRPr="00C83BE1">
        <w:rPr>
          <w:rFonts w:ascii="微软雅黑" w:eastAsia="微软雅黑" w:hAnsi="微软雅黑" w:cs="宋体" w:hint="eastAsia"/>
          <w:color w:val="000000"/>
          <w:kern w:val="0"/>
          <w:sz w:val="24"/>
        </w:rPr>
        <w:t>对各科室提出的设备维修申请，维修人员应及时予以相应和处理。维修完毕后，维修人员应详细填写维修记录，并通知使用科室恢复使用。</w:t>
      </w:r>
    </w:p>
    <w:p w:rsidR="00F91AAB" w:rsidRDefault="00F91AAB" w:rsidP="00F91AAB">
      <w:pPr>
        <w:widowControl w:val="0"/>
        <w:numPr>
          <w:ilvl w:val="0"/>
          <w:numId w:val="2"/>
        </w:numPr>
        <w:spacing w:line="480" w:lineRule="auto"/>
        <w:ind w:leftChars="200" w:left="1140"/>
        <w:jc w:val="left"/>
        <w:rPr>
          <w:rFonts w:ascii="微软雅黑" w:eastAsia="微软雅黑" w:hAnsi="微软雅黑" w:cs="宋体"/>
          <w:color w:val="000000"/>
          <w:kern w:val="0"/>
          <w:sz w:val="24"/>
        </w:rPr>
      </w:pPr>
      <w:r>
        <w:rPr>
          <w:rFonts w:ascii="微软雅黑" w:eastAsia="微软雅黑" w:hAnsi="微软雅黑" w:cs="宋体" w:hint="eastAsia"/>
          <w:color w:val="000000"/>
          <w:kern w:val="0"/>
          <w:sz w:val="24"/>
        </w:rPr>
        <w:t>对无法解决的或疑难的问题应及时上报上级领导。</w:t>
      </w:r>
    </w:p>
    <w:p w:rsidR="00F91AAB" w:rsidRPr="00C83BE1" w:rsidRDefault="00F91AAB" w:rsidP="00F91AAB">
      <w:pPr>
        <w:widowControl w:val="0"/>
        <w:numPr>
          <w:ilvl w:val="0"/>
          <w:numId w:val="2"/>
        </w:numPr>
        <w:spacing w:line="480" w:lineRule="auto"/>
        <w:ind w:leftChars="200" w:left="1140"/>
        <w:jc w:val="left"/>
        <w:rPr>
          <w:rFonts w:ascii="微软雅黑" w:eastAsia="微软雅黑" w:hAnsi="微软雅黑" w:cs="宋体"/>
          <w:color w:val="000000"/>
          <w:kern w:val="0"/>
          <w:sz w:val="24"/>
        </w:rPr>
      </w:pPr>
      <w:r>
        <w:rPr>
          <w:rFonts w:ascii="微软雅黑" w:eastAsia="微软雅黑" w:hAnsi="微软雅黑" w:cs="宋体" w:hint="eastAsia"/>
          <w:color w:val="000000"/>
          <w:kern w:val="0"/>
          <w:sz w:val="24"/>
        </w:rPr>
        <w:t>维修人员不得以任何理由拖延工作，而应积极抢修保证教学一线需要。</w:t>
      </w:r>
    </w:p>
    <w:p w:rsidR="00F91AAB" w:rsidRPr="00C83BE1" w:rsidRDefault="00F91AAB" w:rsidP="00F91AAB">
      <w:pPr>
        <w:widowControl w:val="0"/>
        <w:numPr>
          <w:ilvl w:val="0"/>
          <w:numId w:val="2"/>
        </w:numPr>
        <w:spacing w:line="480" w:lineRule="auto"/>
        <w:ind w:leftChars="200" w:left="1140"/>
        <w:jc w:val="left"/>
        <w:rPr>
          <w:rFonts w:ascii="微软雅黑" w:eastAsia="微软雅黑" w:hAnsi="微软雅黑" w:cs="宋体"/>
          <w:color w:val="000000"/>
          <w:kern w:val="0"/>
          <w:sz w:val="24"/>
        </w:rPr>
      </w:pPr>
      <w:r w:rsidRPr="00C83BE1">
        <w:rPr>
          <w:rFonts w:ascii="微软雅黑" w:eastAsia="微软雅黑" w:hAnsi="微软雅黑" w:cs="宋体" w:hint="eastAsia"/>
          <w:color w:val="000000"/>
          <w:kern w:val="0"/>
          <w:sz w:val="24"/>
        </w:rPr>
        <w:t>定期深入科室对所负责的仪器设备进行安全巡查，及时发现问题及时处理，防止发生意外事故。</w:t>
      </w:r>
    </w:p>
    <w:p w:rsidR="00F91AAB" w:rsidRPr="00C83BE1" w:rsidRDefault="00F91AAB" w:rsidP="00F91AAB">
      <w:pPr>
        <w:widowControl w:val="0"/>
        <w:numPr>
          <w:ilvl w:val="0"/>
          <w:numId w:val="2"/>
        </w:numPr>
        <w:spacing w:line="480" w:lineRule="auto"/>
        <w:ind w:leftChars="200" w:left="1140"/>
        <w:jc w:val="left"/>
        <w:rPr>
          <w:rFonts w:ascii="微软雅黑" w:eastAsia="微软雅黑" w:hAnsi="微软雅黑" w:cs="宋体"/>
          <w:color w:val="000000"/>
          <w:kern w:val="0"/>
          <w:sz w:val="24"/>
        </w:rPr>
      </w:pPr>
      <w:r w:rsidRPr="00C83BE1">
        <w:rPr>
          <w:rFonts w:ascii="微软雅黑" w:eastAsia="微软雅黑" w:hAnsi="微软雅黑" w:cs="宋体" w:hint="eastAsia"/>
          <w:color w:val="000000"/>
          <w:kern w:val="0"/>
          <w:sz w:val="24"/>
        </w:rPr>
        <w:t>监督使用科室要按规定做好医疗设备的日常保养工作，并定期检查执行落实情况。</w:t>
      </w:r>
    </w:p>
    <w:p w:rsidR="00F91AAB" w:rsidRPr="00C83BE1" w:rsidRDefault="00F91AAB" w:rsidP="00F91AAB">
      <w:pPr>
        <w:widowControl w:val="0"/>
        <w:numPr>
          <w:ilvl w:val="0"/>
          <w:numId w:val="2"/>
        </w:numPr>
        <w:spacing w:line="480" w:lineRule="auto"/>
        <w:ind w:leftChars="200" w:left="1140"/>
        <w:jc w:val="left"/>
        <w:rPr>
          <w:rFonts w:ascii="微软雅黑" w:eastAsia="微软雅黑" w:hAnsi="微软雅黑" w:cs="宋体"/>
          <w:color w:val="000000"/>
          <w:kern w:val="0"/>
          <w:sz w:val="24"/>
        </w:rPr>
      </w:pPr>
      <w:r w:rsidRPr="00C83BE1">
        <w:rPr>
          <w:rFonts w:ascii="微软雅黑" w:eastAsia="微软雅黑" w:hAnsi="微软雅黑" w:cs="宋体" w:hint="eastAsia"/>
          <w:color w:val="000000"/>
          <w:kern w:val="0"/>
          <w:sz w:val="24"/>
        </w:rPr>
        <w:t>对保修期内的设备，要掌握其使用情况。出现问题时，及时与保修厂方联系，对维修结果做好相应的维修记录。</w:t>
      </w:r>
    </w:p>
    <w:p w:rsidR="00F91AAB" w:rsidRPr="00C83BE1" w:rsidRDefault="00F91AAB" w:rsidP="00F91AAB">
      <w:pPr>
        <w:widowControl w:val="0"/>
        <w:numPr>
          <w:ilvl w:val="0"/>
          <w:numId w:val="2"/>
        </w:numPr>
        <w:spacing w:line="480" w:lineRule="auto"/>
        <w:ind w:leftChars="200" w:left="1140"/>
        <w:jc w:val="left"/>
        <w:rPr>
          <w:rFonts w:ascii="微软雅黑" w:eastAsia="微软雅黑" w:hAnsi="微软雅黑" w:cs="宋体"/>
          <w:color w:val="000000"/>
          <w:kern w:val="0"/>
          <w:sz w:val="24"/>
        </w:rPr>
      </w:pPr>
      <w:r w:rsidRPr="00C83BE1">
        <w:rPr>
          <w:rFonts w:ascii="微软雅黑" w:eastAsia="微软雅黑" w:hAnsi="微软雅黑" w:cs="宋体" w:hint="eastAsia"/>
          <w:color w:val="000000"/>
          <w:kern w:val="0"/>
          <w:sz w:val="24"/>
        </w:rPr>
        <w:t>休息时间和节假日进行维修值班，确保节假日和休息时间均能处理突</w:t>
      </w:r>
      <w:r w:rsidRPr="00C83BE1">
        <w:rPr>
          <w:rFonts w:ascii="微软雅黑" w:eastAsia="微软雅黑" w:hAnsi="微软雅黑" w:cs="宋体" w:hint="eastAsia"/>
          <w:color w:val="000000"/>
          <w:kern w:val="0"/>
          <w:sz w:val="24"/>
        </w:rPr>
        <w:lastRenderedPageBreak/>
        <w:t>发故障的维修要求。</w:t>
      </w:r>
    </w:p>
    <w:p w:rsidR="00F91AAB" w:rsidRDefault="00F91AAB"/>
    <w:p w:rsidR="00F91AAB" w:rsidRDefault="00F91AAB" w:rsidP="0097197B">
      <w:pPr>
        <w:jc w:val="center"/>
      </w:pPr>
      <w:r>
        <w:rPr>
          <w:rFonts w:hint="eastAsia"/>
        </w:rPr>
        <w:t>医疗仪器设备的维修、保养制度</w:t>
      </w:r>
    </w:p>
    <w:p w:rsidR="00F91AAB" w:rsidRDefault="00F91AAB">
      <w:r>
        <w:rPr>
          <w:rFonts w:hint="eastAsia"/>
        </w:rPr>
        <w:t>1</w:t>
      </w:r>
      <w:r>
        <w:rPr>
          <w:rFonts w:hint="eastAsia"/>
        </w:rPr>
        <w:t>、对使用科室提出的设备维修申请，维修人员应及时予以相应和处理。维修完毕后，维修人员应详细填写维修记录，并通知使用科室恢复使用。</w:t>
      </w:r>
    </w:p>
    <w:p w:rsidR="00F91AAB" w:rsidRDefault="00F91AAB">
      <w:r>
        <w:rPr>
          <w:rFonts w:hint="eastAsia"/>
        </w:rPr>
        <w:t>2</w:t>
      </w:r>
      <w:r>
        <w:rPr>
          <w:rFonts w:hint="eastAsia"/>
        </w:rPr>
        <w:t>、对无法解决的或疑难的问题应及时上报上级领导。</w:t>
      </w:r>
    </w:p>
    <w:p w:rsidR="00F91AAB" w:rsidRDefault="00F91AAB">
      <w:r>
        <w:rPr>
          <w:rFonts w:hint="eastAsia"/>
        </w:rPr>
        <w:t>3</w:t>
      </w:r>
      <w:r>
        <w:rPr>
          <w:rFonts w:hint="eastAsia"/>
        </w:rPr>
        <w:t>、维修人员不得以任何理由拖延扯皮，而应积极抢修保证第一线需要。</w:t>
      </w:r>
    </w:p>
    <w:p w:rsidR="00F91AAB" w:rsidRDefault="00F91AAB" w:rsidP="004B3165">
      <w:r>
        <w:rPr>
          <w:rFonts w:hint="eastAsia"/>
        </w:rPr>
        <w:t>4</w:t>
      </w:r>
      <w:r>
        <w:rPr>
          <w:rFonts w:hint="eastAsia"/>
        </w:rPr>
        <w:t>、定期深入科室对所负责的仪器设备进行安全巡查，及时发现问题及时处理，防止发生意外事故。</w:t>
      </w:r>
    </w:p>
    <w:p w:rsidR="00F91AAB" w:rsidRDefault="00F91AAB" w:rsidP="004B3165">
      <w:r>
        <w:rPr>
          <w:rFonts w:hint="eastAsia"/>
        </w:rPr>
        <w:t>5</w:t>
      </w:r>
      <w:r>
        <w:rPr>
          <w:rFonts w:hint="eastAsia"/>
        </w:rPr>
        <w:t>、监督使用科室要按规定做好医疗设备的日常保养工作，并定期检查执行落实情况。</w:t>
      </w:r>
    </w:p>
    <w:p w:rsidR="00F91AAB" w:rsidRDefault="00F91AAB">
      <w:r>
        <w:rPr>
          <w:rFonts w:hint="eastAsia"/>
        </w:rPr>
        <w:t>6</w:t>
      </w:r>
      <w:r>
        <w:rPr>
          <w:rFonts w:hint="eastAsia"/>
        </w:rPr>
        <w:t>、对保修期内或购置和保修合同的设备，要掌握其使用情况。出现问题时，及时与保修厂方联系，对维修结果做好相应的维修记录，并坚持保修合同的执行情况。</w:t>
      </w:r>
    </w:p>
    <w:p w:rsidR="00F91AAB" w:rsidRDefault="00F91AAB">
      <w:r>
        <w:rPr>
          <w:rFonts w:hint="eastAsia"/>
        </w:rPr>
        <w:t>7</w:t>
      </w:r>
      <w:r>
        <w:rPr>
          <w:rFonts w:hint="eastAsia"/>
        </w:rPr>
        <w:t>、应做好休息时间和节假日的维修值班，确保节假日和休息时间均能处理突发的维修要求。</w:t>
      </w:r>
    </w:p>
    <w:p w:rsidR="00F91AAB" w:rsidRDefault="00F91AAB">
      <w:r>
        <w:rPr>
          <w:rFonts w:hint="eastAsia"/>
        </w:rPr>
        <w:t>8</w:t>
      </w:r>
      <w:r>
        <w:rPr>
          <w:rFonts w:hint="eastAsia"/>
        </w:rPr>
        <w:t>、保持工作区域的安全与清洁。做好各种维修工具、仪器、防止丢失损坏。</w:t>
      </w:r>
    </w:p>
    <w:p w:rsidR="00F91AAB" w:rsidRDefault="00F91AAB">
      <w:r>
        <w:rPr>
          <w:rFonts w:hint="eastAsia"/>
        </w:rPr>
        <w:t>9</w:t>
      </w:r>
      <w:r>
        <w:rPr>
          <w:rFonts w:hint="eastAsia"/>
        </w:rPr>
        <w:t>、定期召开业务碰头会，每月至少组织一次业务学习，研究、分析维修中的疑难问题，交流维修心得。</w:t>
      </w:r>
    </w:p>
    <w:p w:rsidR="00F91AAB" w:rsidRPr="002C54A6" w:rsidRDefault="00F91AAB" w:rsidP="002C54A6">
      <w:pPr>
        <w:jc w:val="center"/>
      </w:pPr>
      <w:r w:rsidRPr="002C54A6">
        <w:rPr>
          <w:rFonts w:hint="eastAsia"/>
        </w:rPr>
        <w:t>有线电视机房管理制度</w:t>
      </w:r>
    </w:p>
    <w:p w:rsidR="00F91AAB" w:rsidRPr="002C54A6" w:rsidRDefault="00F91AAB" w:rsidP="002C54A6">
      <w:r w:rsidRPr="002C54A6">
        <w:rPr>
          <w:rFonts w:hint="eastAsia"/>
        </w:rPr>
        <w:t>1</w:t>
      </w:r>
      <w:r>
        <w:rPr>
          <w:rFonts w:hint="eastAsia"/>
        </w:rPr>
        <w:t>、</w:t>
      </w:r>
      <w:r w:rsidRPr="002C54A6">
        <w:rPr>
          <w:rFonts w:hint="eastAsia"/>
        </w:rPr>
        <w:t>机房禁止堆放杂物，保证机房设备清洁、卫生、整齐。</w:t>
      </w:r>
    </w:p>
    <w:p w:rsidR="00F91AAB" w:rsidRPr="002C54A6" w:rsidRDefault="00F91AAB" w:rsidP="002C54A6">
      <w:r w:rsidRPr="002C54A6">
        <w:rPr>
          <w:rFonts w:hint="eastAsia"/>
        </w:rPr>
        <w:t>2</w:t>
      </w:r>
      <w:r>
        <w:rPr>
          <w:rFonts w:hint="eastAsia"/>
        </w:rPr>
        <w:t>、</w:t>
      </w:r>
      <w:r w:rsidRPr="002C54A6">
        <w:rPr>
          <w:rFonts w:hint="eastAsia"/>
        </w:rPr>
        <w:t>交换机周围及上方不得堆放物品，特别是液体物品。</w:t>
      </w:r>
    </w:p>
    <w:p w:rsidR="00F91AAB" w:rsidRPr="002C54A6" w:rsidRDefault="00F91AAB" w:rsidP="002C54A6">
      <w:r w:rsidRPr="002C54A6">
        <w:rPr>
          <w:rFonts w:hint="eastAsia"/>
        </w:rPr>
        <w:t>3</w:t>
      </w:r>
      <w:r>
        <w:rPr>
          <w:rFonts w:hint="eastAsia"/>
        </w:rPr>
        <w:t>、</w:t>
      </w:r>
      <w:r w:rsidRPr="002C54A6">
        <w:rPr>
          <w:rFonts w:hint="eastAsia"/>
        </w:rPr>
        <w:t>不得在机房接绳拉绳晾晒衣物以及悬挂与工作无关的物品。</w:t>
      </w:r>
    </w:p>
    <w:p w:rsidR="00F91AAB" w:rsidRPr="002C54A6" w:rsidRDefault="00F91AAB" w:rsidP="002C54A6">
      <w:r w:rsidRPr="002C54A6">
        <w:rPr>
          <w:rFonts w:hint="eastAsia"/>
        </w:rPr>
        <w:t>4</w:t>
      </w:r>
      <w:r>
        <w:rPr>
          <w:rFonts w:hint="eastAsia"/>
        </w:rPr>
        <w:t>、</w:t>
      </w:r>
      <w:r w:rsidRPr="002C54A6">
        <w:rPr>
          <w:rFonts w:hint="eastAsia"/>
        </w:rPr>
        <w:t>机房内电气设备、供电线路必须由专职电工按规范安装。机房内禁止乱拉临时电源线，必须使用拖地的临时线要采用双护套线。</w:t>
      </w:r>
    </w:p>
    <w:p w:rsidR="00F91AAB" w:rsidRPr="002C54A6" w:rsidRDefault="00F91AAB" w:rsidP="002C54A6">
      <w:r w:rsidRPr="002C54A6">
        <w:rPr>
          <w:rFonts w:hint="eastAsia"/>
        </w:rPr>
        <w:t>5</w:t>
      </w:r>
      <w:r>
        <w:rPr>
          <w:rFonts w:hint="eastAsia"/>
        </w:rPr>
        <w:t>、</w:t>
      </w:r>
      <w:r w:rsidRPr="002C54A6">
        <w:rPr>
          <w:rFonts w:hint="eastAsia"/>
        </w:rPr>
        <w:t>机房的各类保险丝必须使用符合规定的保险丝，严禁使用铜、铁、铝线代替保险丝。</w:t>
      </w:r>
    </w:p>
    <w:p w:rsidR="00F91AAB" w:rsidRPr="002C54A6" w:rsidRDefault="00F91AAB" w:rsidP="002C54A6">
      <w:r w:rsidRPr="002C54A6">
        <w:rPr>
          <w:rFonts w:hint="eastAsia"/>
        </w:rPr>
        <w:t>6</w:t>
      </w:r>
      <w:r>
        <w:rPr>
          <w:rFonts w:hint="eastAsia"/>
        </w:rPr>
        <w:t>、</w:t>
      </w:r>
      <w:r w:rsidRPr="002C54A6">
        <w:rPr>
          <w:rFonts w:hint="eastAsia"/>
        </w:rPr>
        <w:t>机电设备、电源变压器、</w:t>
      </w:r>
      <w:r w:rsidRPr="002C54A6">
        <w:rPr>
          <w:rFonts w:hint="eastAsia"/>
        </w:rPr>
        <w:t> </w:t>
      </w:r>
      <w:r w:rsidRPr="002C54A6">
        <w:rPr>
          <w:rFonts w:hint="eastAsia"/>
        </w:rPr>
        <w:t>动力配线架、通讯电缆配线架要干净整洁，无蜘蛛网、无尘土，电缆桥架内线缆整齐，无积水无杂物。</w:t>
      </w:r>
    </w:p>
    <w:p w:rsidR="00F91AAB" w:rsidRPr="002C54A6" w:rsidRDefault="00F91AAB" w:rsidP="002C54A6">
      <w:r w:rsidRPr="002C54A6">
        <w:rPr>
          <w:rFonts w:hint="eastAsia"/>
        </w:rPr>
        <w:t>7</w:t>
      </w:r>
      <w:r>
        <w:rPr>
          <w:rFonts w:hint="eastAsia"/>
        </w:rPr>
        <w:t>、</w:t>
      </w:r>
      <w:r w:rsidRPr="002C54A6">
        <w:rPr>
          <w:rFonts w:hint="eastAsia"/>
        </w:rPr>
        <w:t>长期使用的电器设备应对其发热情况进行检查，避免发生火灾并加强防火措施。</w:t>
      </w:r>
    </w:p>
    <w:p w:rsidR="00F91AAB" w:rsidRPr="002C54A6" w:rsidRDefault="00F91AAB" w:rsidP="002C54A6">
      <w:r w:rsidRPr="002C54A6">
        <w:rPr>
          <w:rFonts w:hint="eastAsia"/>
        </w:rPr>
        <w:t>8</w:t>
      </w:r>
      <w:r>
        <w:rPr>
          <w:rFonts w:hint="eastAsia"/>
        </w:rPr>
        <w:t>、</w:t>
      </w:r>
      <w:r w:rsidRPr="002C54A6">
        <w:rPr>
          <w:rFonts w:hint="eastAsia"/>
        </w:rPr>
        <w:t>机房内严禁吸烟；严禁使用各种炉具、电热器具；禁止存放和使用易燃易爆物品，不准用汽油等擦地板。</w:t>
      </w:r>
    </w:p>
    <w:p w:rsidR="00F91AAB" w:rsidRPr="002C54A6" w:rsidRDefault="00F91AAB" w:rsidP="002C54A6">
      <w:r>
        <w:rPr>
          <w:rFonts w:hint="eastAsia"/>
        </w:rPr>
        <w:t>9</w:t>
      </w:r>
      <w:r>
        <w:rPr>
          <w:rFonts w:hint="eastAsia"/>
        </w:rPr>
        <w:t>、</w:t>
      </w:r>
      <w:r w:rsidRPr="002C54A6">
        <w:t>机房的温度和湿度应严格控制在技术指标之内</w:t>
      </w:r>
      <w:r w:rsidRPr="002C54A6">
        <w:t>(</w:t>
      </w:r>
      <w:r w:rsidRPr="002C54A6">
        <w:t>温度：</w:t>
      </w:r>
      <w:r w:rsidRPr="002C54A6">
        <w:t>18-25</w:t>
      </w:r>
      <w:r w:rsidRPr="002C54A6">
        <w:rPr>
          <w:rFonts w:hint="eastAsia"/>
        </w:rPr>
        <w:t>℃</w:t>
      </w:r>
      <w:r w:rsidRPr="002C54A6">
        <w:t>，相对湿度：</w:t>
      </w:r>
      <w:r w:rsidRPr="002C54A6">
        <w:t>60%—80%)</w:t>
      </w:r>
      <w:r w:rsidRPr="002C54A6">
        <w:t>。</w:t>
      </w:r>
    </w:p>
    <w:p w:rsidR="00F91AAB" w:rsidRPr="002C54A6" w:rsidRDefault="00F91AAB" w:rsidP="002C54A6">
      <w:r>
        <w:rPr>
          <w:rFonts w:hint="eastAsia"/>
        </w:rPr>
        <w:t>10</w:t>
      </w:r>
      <w:r>
        <w:rPr>
          <w:rFonts w:hint="eastAsia"/>
        </w:rPr>
        <w:t>、</w:t>
      </w:r>
      <w:r w:rsidRPr="002C54A6">
        <w:t>机房管理人员负责设备性能的测试，及时排除故障，不留安全隐患。</w:t>
      </w:r>
    </w:p>
    <w:p w:rsidR="00F91AAB" w:rsidRPr="002C54A6" w:rsidRDefault="00F91AAB" w:rsidP="002C54A6">
      <w:r>
        <w:rPr>
          <w:rFonts w:hint="eastAsia"/>
        </w:rPr>
        <w:t>11</w:t>
      </w:r>
      <w:r>
        <w:rPr>
          <w:rFonts w:hint="eastAsia"/>
        </w:rPr>
        <w:t>、</w:t>
      </w:r>
      <w:r w:rsidRPr="002C54A6">
        <w:rPr>
          <w:rFonts w:hint="eastAsia"/>
        </w:rPr>
        <w:t>不得随意合闸拉闸，未经主管及主管以上领导的批准不得擅自对有线电视临频前端设备进行停机和断电，有线电视临频前端设备维护必须在计划内完成。</w:t>
      </w:r>
    </w:p>
    <w:p w:rsidR="00F91AAB" w:rsidRPr="002C54A6" w:rsidRDefault="00F91AAB" w:rsidP="002C54A6">
      <w:r>
        <w:rPr>
          <w:rFonts w:hint="eastAsia"/>
        </w:rPr>
        <w:t>12</w:t>
      </w:r>
      <w:r>
        <w:rPr>
          <w:rFonts w:hint="eastAsia"/>
        </w:rPr>
        <w:t>、</w:t>
      </w:r>
      <w:r w:rsidRPr="002C54A6">
        <w:rPr>
          <w:rFonts w:hint="eastAsia"/>
        </w:rPr>
        <w:t>未经主管及主管以上领导的批准，不得擅自调换和关闭节目。</w:t>
      </w:r>
    </w:p>
    <w:p w:rsidR="00F91AAB" w:rsidRPr="002C54A6" w:rsidRDefault="00F91AAB" w:rsidP="002C54A6">
      <w:r>
        <w:rPr>
          <w:rFonts w:hint="eastAsia"/>
        </w:rPr>
        <w:t>13</w:t>
      </w:r>
      <w:r>
        <w:rPr>
          <w:rFonts w:hint="eastAsia"/>
        </w:rPr>
        <w:t>、</w:t>
      </w:r>
      <w:r w:rsidRPr="002C54A6">
        <w:rPr>
          <w:rFonts w:hint="eastAsia"/>
        </w:rPr>
        <w:t>未经主管及主管以上领导的批准，不得允许其他人员进入机房。</w:t>
      </w:r>
    </w:p>
    <w:p w:rsidR="00F91AAB" w:rsidRPr="002C54A6" w:rsidRDefault="00F91AAB" w:rsidP="002C54A6">
      <w:r>
        <w:rPr>
          <w:rFonts w:hint="eastAsia"/>
        </w:rPr>
        <w:t>14</w:t>
      </w:r>
      <w:r>
        <w:rPr>
          <w:rFonts w:hint="eastAsia"/>
        </w:rPr>
        <w:t>、</w:t>
      </w:r>
      <w:r w:rsidRPr="002C54A6">
        <w:rPr>
          <w:rFonts w:hint="eastAsia"/>
        </w:rPr>
        <w:t>如遇紧急情况和突发事件必须在第一时间内通知管理人员。</w:t>
      </w:r>
    </w:p>
    <w:p w:rsidR="00F91AAB" w:rsidRPr="002C54A6" w:rsidRDefault="00F91AAB" w:rsidP="002C54A6">
      <w:r>
        <w:rPr>
          <w:rFonts w:hint="eastAsia"/>
        </w:rPr>
        <w:t>15</w:t>
      </w:r>
      <w:r>
        <w:rPr>
          <w:rFonts w:hint="eastAsia"/>
        </w:rPr>
        <w:t>、</w:t>
      </w:r>
      <w:r w:rsidRPr="002C54A6">
        <w:t>接收卫星传送的电视节目，只允许在本单位业务工作中使用。严禁</w:t>
      </w:r>
      <w:r w:rsidRPr="002C54A6">
        <w:rPr>
          <w:rFonts w:hint="eastAsia"/>
        </w:rPr>
        <w:t>相关管理人员</w:t>
      </w:r>
      <w:r w:rsidRPr="002C54A6">
        <w:t>将所接收的卫星传送电视节目</w:t>
      </w:r>
      <w:r w:rsidRPr="002C54A6">
        <w:rPr>
          <w:rFonts w:hint="eastAsia"/>
        </w:rPr>
        <w:t>用作私人用途并通过其他手段加以传播，一经发现除本单位内部严肃处理外将移送相关司法机关处理。</w:t>
      </w:r>
    </w:p>
    <w:p w:rsidR="00F91AAB" w:rsidRPr="002C54A6" w:rsidRDefault="00F91AAB" w:rsidP="002C54A6">
      <w:r>
        <w:rPr>
          <w:rFonts w:hint="eastAsia"/>
        </w:rPr>
        <w:t>16</w:t>
      </w:r>
      <w:r>
        <w:rPr>
          <w:rFonts w:hint="eastAsia"/>
        </w:rPr>
        <w:t>、</w:t>
      </w:r>
      <w:r w:rsidRPr="002C54A6">
        <w:rPr>
          <w:rFonts w:hint="eastAsia"/>
        </w:rPr>
        <w:t>如在卫星信号接收传送过程中发现有诋毁国家形象、进行反动宣传等违法行为的信号插播传输，应及时录像取证，并通报主管领导及市安全局主管部门。</w:t>
      </w:r>
    </w:p>
    <w:p w:rsidR="00F91AAB" w:rsidRPr="002C54A6" w:rsidRDefault="00F91AAB" w:rsidP="002C54A6">
      <w:r>
        <w:rPr>
          <w:rFonts w:hint="eastAsia"/>
        </w:rPr>
        <w:t>17</w:t>
      </w:r>
      <w:r>
        <w:rPr>
          <w:rFonts w:hint="eastAsia"/>
        </w:rPr>
        <w:t>、</w:t>
      </w:r>
      <w:r w:rsidRPr="002C54A6">
        <w:rPr>
          <w:rFonts w:hint="eastAsia"/>
        </w:rPr>
        <w:t>对重大国事活动、重要节目、重点时间的卫星节目播出时段，应采取</w:t>
      </w:r>
      <w:r w:rsidRPr="002C54A6">
        <w:rPr>
          <w:rFonts w:hint="eastAsia"/>
        </w:rPr>
        <w:t>24</w:t>
      </w:r>
      <w:r w:rsidRPr="002C54A6">
        <w:rPr>
          <w:rFonts w:hint="eastAsia"/>
        </w:rPr>
        <w:t>小时值班监控制度，相关值班人员不得脱岗、离岗。</w:t>
      </w:r>
    </w:p>
    <w:p w:rsidR="00757B94" w:rsidRDefault="00757B94"/>
    <w:sectPr w:rsidR="00757B94" w:rsidSect="00C9452C">
      <w:head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242E" w:rsidRDefault="005C242E" w:rsidP="00F91AAB">
      <w:r>
        <w:separator/>
      </w:r>
    </w:p>
  </w:endnote>
  <w:endnote w:type="continuationSeparator" w:id="0">
    <w:p w:rsidR="005C242E" w:rsidRDefault="005C242E" w:rsidP="00F91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242E" w:rsidRDefault="005C242E" w:rsidP="00F91AAB">
      <w:r>
        <w:separator/>
      </w:r>
    </w:p>
  </w:footnote>
  <w:footnote w:type="continuationSeparator" w:id="0">
    <w:p w:rsidR="005C242E" w:rsidRDefault="005C242E" w:rsidP="00F91A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6B7E" w:rsidRDefault="005C242E" w:rsidP="0008611D">
    <w:pPr>
      <w:pStyle w:val="a3"/>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8009B"/>
    <w:multiLevelType w:val="hybridMultilevel"/>
    <w:tmpl w:val="4558A814"/>
    <w:lvl w:ilvl="0" w:tplc="21A6393C">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nsid w:val="57952E4B"/>
    <w:multiLevelType w:val="hybridMultilevel"/>
    <w:tmpl w:val="A82C08E6"/>
    <w:lvl w:ilvl="0" w:tplc="A91059EC">
      <w:start w:val="1"/>
      <w:numFmt w:val="decimal"/>
      <w:lvlText w:val="%1、"/>
      <w:lvlJc w:val="left"/>
      <w:pPr>
        <w:ind w:left="720" w:hanging="720"/>
      </w:pPr>
    </w:lvl>
    <w:lvl w:ilvl="1" w:tplc="04090019">
      <w:start w:val="1"/>
      <w:numFmt w:val="lowerLetter"/>
      <w:lvlText w:val="%2)"/>
      <w:lvlJc w:val="left"/>
      <w:pPr>
        <w:ind w:left="840" w:hanging="4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56FF"/>
    <w:rsid w:val="00010E29"/>
    <w:rsid w:val="00021DF7"/>
    <w:rsid w:val="00030D1B"/>
    <w:rsid w:val="00043B76"/>
    <w:rsid w:val="00071217"/>
    <w:rsid w:val="000D5B56"/>
    <w:rsid w:val="000E17CD"/>
    <w:rsid w:val="000E4AB9"/>
    <w:rsid w:val="00105CEB"/>
    <w:rsid w:val="00115B0F"/>
    <w:rsid w:val="00123FA3"/>
    <w:rsid w:val="001342F0"/>
    <w:rsid w:val="001875AF"/>
    <w:rsid w:val="001A2634"/>
    <w:rsid w:val="001C36E8"/>
    <w:rsid w:val="00213837"/>
    <w:rsid w:val="0021567C"/>
    <w:rsid w:val="00227DFF"/>
    <w:rsid w:val="00282E09"/>
    <w:rsid w:val="002879D5"/>
    <w:rsid w:val="002F64C0"/>
    <w:rsid w:val="003411BC"/>
    <w:rsid w:val="00374BB9"/>
    <w:rsid w:val="003C3885"/>
    <w:rsid w:val="003D3BCB"/>
    <w:rsid w:val="003D6422"/>
    <w:rsid w:val="004111C4"/>
    <w:rsid w:val="00432C8C"/>
    <w:rsid w:val="00435C01"/>
    <w:rsid w:val="00447123"/>
    <w:rsid w:val="0048238D"/>
    <w:rsid w:val="004B3981"/>
    <w:rsid w:val="004E4342"/>
    <w:rsid w:val="004E4FCF"/>
    <w:rsid w:val="005077F9"/>
    <w:rsid w:val="005102FF"/>
    <w:rsid w:val="005A7A8F"/>
    <w:rsid w:val="005B0913"/>
    <w:rsid w:val="005C242E"/>
    <w:rsid w:val="005D0E03"/>
    <w:rsid w:val="005D5DB6"/>
    <w:rsid w:val="0061414B"/>
    <w:rsid w:val="0065171D"/>
    <w:rsid w:val="00681D29"/>
    <w:rsid w:val="006922A3"/>
    <w:rsid w:val="006E57B7"/>
    <w:rsid w:val="006F1397"/>
    <w:rsid w:val="007227D8"/>
    <w:rsid w:val="00757B94"/>
    <w:rsid w:val="007B2084"/>
    <w:rsid w:val="007B7A67"/>
    <w:rsid w:val="007D26DF"/>
    <w:rsid w:val="007F120B"/>
    <w:rsid w:val="007F77ED"/>
    <w:rsid w:val="00811B0A"/>
    <w:rsid w:val="008427DB"/>
    <w:rsid w:val="00845B71"/>
    <w:rsid w:val="0086004B"/>
    <w:rsid w:val="00873363"/>
    <w:rsid w:val="00875643"/>
    <w:rsid w:val="00881514"/>
    <w:rsid w:val="008E6AE3"/>
    <w:rsid w:val="0094230C"/>
    <w:rsid w:val="00943CDF"/>
    <w:rsid w:val="009A0F41"/>
    <w:rsid w:val="009B4803"/>
    <w:rsid w:val="009B63A7"/>
    <w:rsid w:val="009B6BFC"/>
    <w:rsid w:val="009D0C7F"/>
    <w:rsid w:val="009D76F8"/>
    <w:rsid w:val="009E0C8F"/>
    <w:rsid w:val="009E70FC"/>
    <w:rsid w:val="009F373E"/>
    <w:rsid w:val="00A17363"/>
    <w:rsid w:val="00A21A5E"/>
    <w:rsid w:val="00A27B64"/>
    <w:rsid w:val="00A4596F"/>
    <w:rsid w:val="00A96082"/>
    <w:rsid w:val="00AA4CFB"/>
    <w:rsid w:val="00AB3CE2"/>
    <w:rsid w:val="00AD05FB"/>
    <w:rsid w:val="00B156FF"/>
    <w:rsid w:val="00B16B46"/>
    <w:rsid w:val="00B17DB5"/>
    <w:rsid w:val="00B23656"/>
    <w:rsid w:val="00B44029"/>
    <w:rsid w:val="00B46D7D"/>
    <w:rsid w:val="00B67917"/>
    <w:rsid w:val="00B8145F"/>
    <w:rsid w:val="00BC3F27"/>
    <w:rsid w:val="00BE24FB"/>
    <w:rsid w:val="00BE5CB7"/>
    <w:rsid w:val="00BF0610"/>
    <w:rsid w:val="00BF20B5"/>
    <w:rsid w:val="00C070F6"/>
    <w:rsid w:val="00C23D61"/>
    <w:rsid w:val="00C76621"/>
    <w:rsid w:val="00CC0334"/>
    <w:rsid w:val="00CD15D9"/>
    <w:rsid w:val="00D22A53"/>
    <w:rsid w:val="00D35453"/>
    <w:rsid w:val="00D40E21"/>
    <w:rsid w:val="00D72F5C"/>
    <w:rsid w:val="00DC7459"/>
    <w:rsid w:val="00DD7171"/>
    <w:rsid w:val="00DD74CE"/>
    <w:rsid w:val="00DE11CC"/>
    <w:rsid w:val="00DF5D7A"/>
    <w:rsid w:val="00E25985"/>
    <w:rsid w:val="00E30606"/>
    <w:rsid w:val="00E4044A"/>
    <w:rsid w:val="00E73F37"/>
    <w:rsid w:val="00EC728B"/>
    <w:rsid w:val="00EE1516"/>
    <w:rsid w:val="00EF2B23"/>
    <w:rsid w:val="00F027A9"/>
    <w:rsid w:val="00F058DA"/>
    <w:rsid w:val="00F10CA2"/>
    <w:rsid w:val="00F26A1F"/>
    <w:rsid w:val="00F325E1"/>
    <w:rsid w:val="00F47E8C"/>
    <w:rsid w:val="00F64627"/>
    <w:rsid w:val="00F774F5"/>
    <w:rsid w:val="00F91AAB"/>
    <w:rsid w:val="00F96F3E"/>
    <w:rsid w:val="00F9753A"/>
    <w:rsid w:val="00FA73F3"/>
    <w:rsid w:val="00FD6364"/>
    <w:rsid w:val="00FF66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uiPriority w:val="9"/>
    <w:qFormat/>
    <w:rsid w:val="005D0E03"/>
    <w:pPr>
      <w:keepNext/>
      <w:keepLines/>
      <w:spacing w:before="340" w:after="330" w:line="578" w:lineRule="auto"/>
      <w:jc w:val="center"/>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91AA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91AAB"/>
    <w:rPr>
      <w:sz w:val="18"/>
      <w:szCs w:val="18"/>
    </w:rPr>
  </w:style>
  <w:style w:type="paragraph" w:styleId="a4">
    <w:name w:val="footer"/>
    <w:basedOn w:val="a"/>
    <w:link w:val="Char0"/>
    <w:uiPriority w:val="99"/>
    <w:unhideWhenUsed/>
    <w:rsid w:val="00F91AAB"/>
    <w:pPr>
      <w:tabs>
        <w:tab w:val="center" w:pos="4153"/>
        <w:tab w:val="right" w:pos="8306"/>
      </w:tabs>
      <w:snapToGrid w:val="0"/>
      <w:jc w:val="left"/>
    </w:pPr>
    <w:rPr>
      <w:sz w:val="18"/>
      <w:szCs w:val="18"/>
    </w:rPr>
  </w:style>
  <w:style w:type="character" w:customStyle="1" w:styleId="Char0">
    <w:name w:val="页脚 Char"/>
    <w:basedOn w:val="a0"/>
    <w:link w:val="a4"/>
    <w:uiPriority w:val="99"/>
    <w:rsid w:val="00F91AAB"/>
    <w:rPr>
      <w:sz w:val="18"/>
      <w:szCs w:val="18"/>
    </w:rPr>
  </w:style>
  <w:style w:type="paragraph" w:styleId="a5">
    <w:name w:val="List Paragraph"/>
    <w:basedOn w:val="a"/>
    <w:uiPriority w:val="34"/>
    <w:qFormat/>
    <w:rsid w:val="00F91AAB"/>
    <w:pPr>
      <w:widowControl w:val="0"/>
      <w:ind w:firstLineChars="200" w:firstLine="420"/>
    </w:pPr>
  </w:style>
  <w:style w:type="character" w:customStyle="1" w:styleId="1Char">
    <w:name w:val="标题 1 Char"/>
    <w:basedOn w:val="a0"/>
    <w:link w:val="1"/>
    <w:uiPriority w:val="9"/>
    <w:rsid w:val="005D0E03"/>
    <w:rPr>
      <w:b/>
      <w:bCs/>
      <w:kern w:val="44"/>
      <w:sz w:val="44"/>
      <w:szCs w:val="44"/>
    </w:rPr>
  </w:style>
  <w:style w:type="paragraph" w:styleId="TOC">
    <w:name w:val="TOC Heading"/>
    <w:basedOn w:val="1"/>
    <w:next w:val="a"/>
    <w:uiPriority w:val="39"/>
    <w:semiHidden/>
    <w:unhideWhenUsed/>
    <w:qFormat/>
    <w:rsid w:val="00123FA3"/>
    <w:pPr>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10">
    <w:name w:val="toc 1"/>
    <w:basedOn w:val="a"/>
    <w:next w:val="a"/>
    <w:autoRedefine/>
    <w:uiPriority w:val="39"/>
    <w:unhideWhenUsed/>
    <w:rsid w:val="00123FA3"/>
    <w:pPr>
      <w:tabs>
        <w:tab w:val="right" w:leader="dot" w:pos="8296"/>
      </w:tabs>
      <w:spacing w:line="360" w:lineRule="auto"/>
    </w:pPr>
  </w:style>
  <w:style w:type="character" w:styleId="a6">
    <w:name w:val="Hyperlink"/>
    <w:basedOn w:val="a0"/>
    <w:uiPriority w:val="99"/>
    <w:unhideWhenUsed/>
    <w:rsid w:val="00123FA3"/>
    <w:rPr>
      <w:color w:val="0000FF" w:themeColor="hyperlink"/>
      <w:u w:val="single"/>
    </w:rPr>
  </w:style>
  <w:style w:type="paragraph" w:styleId="a7">
    <w:name w:val="Balloon Text"/>
    <w:basedOn w:val="a"/>
    <w:link w:val="Char1"/>
    <w:uiPriority w:val="99"/>
    <w:semiHidden/>
    <w:unhideWhenUsed/>
    <w:rsid w:val="00123FA3"/>
    <w:rPr>
      <w:sz w:val="18"/>
      <w:szCs w:val="18"/>
    </w:rPr>
  </w:style>
  <w:style w:type="character" w:customStyle="1" w:styleId="Char1">
    <w:name w:val="批注框文本 Char"/>
    <w:basedOn w:val="a0"/>
    <w:link w:val="a7"/>
    <w:uiPriority w:val="99"/>
    <w:semiHidden/>
    <w:rsid w:val="00123FA3"/>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uiPriority w:val="9"/>
    <w:qFormat/>
    <w:rsid w:val="005D0E03"/>
    <w:pPr>
      <w:keepNext/>
      <w:keepLines/>
      <w:spacing w:before="340" w:after="330" w:line="578" w:lineRule="auto"/>
      <w:jc w:val="center"/>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91AA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91AAB"/>
    <w:rPr>
      <w:sz w:val="18"/>
      <w:szCs w:val="18"/>
    </w:rPr>
  </w:style>
  <w:style w:type="paragraph" w:styleId="a4">
    <w:name w:val="footer"/>
    <w:basedOn w:val="a"/>
    <w:link w:val="Char0"/>
    <w:uiPriority w:val="99"/>
    <w:unhideWhenUsed/>
    <w:rsid w:val="00F91AAB"/>
    <w:pPr>
      <w:tabs>
        <w:tab w:val="center" w:pos="4153"/>
        <w:tab w:val="right" w:pos="8306"/>
      </w:tabs>
      <w:snapToGrid w:val="0"/>
      <w:jc w:val="left"/>
    </w:pPr>
    <w:rPr>
      <w:sz w:val="18"/>
      <w:szCs w:val="18"/>
    </w:rPr>
  </w:style>
  <w:style w:type="character" w:customStyle="1" w:styleId="Char0">
    <w:name w:val="页脚 Char"/>
    <w:basedOn w:val="a0"/>
    <w:link w:val="a4"/>
    <w:uiPriority w:val="99"/>
    <w:rsid w:val="00F91AAB"/>
    <w:rPr>
      <w:sz w:val="18"/>
      <w:szCs w:val="18"/>
    </w:rPr>
  </w:style>
  <w:style w:type="paragraph" w:styleId="a5">
    <w:name w:val="List Paragraph"/>
    <w:basedOn w:val="a"/>
    <w:uiPriority w:val="34"/>
    <w:qFormat/>
    <w:rsid w:val="00F91AAB"/>
    <w:pPr>
      <w:widowControl w:val="0"/>
      <w:ind w:firstLineChars="200" w:firstLine="420"/>
    </w:pPr>
  </w:style>
  <w:style w:type="character" w:customStyle="1" w:styleId="1Char">
    <w:name w:val="标题 1 Char"/>
    <w:basedOn w:val="a0"/>
    <w:link w:val="1"/>
    <w:uiPriority w:val="9"/>
    <w:rsid w:val="005D0E03"/>
    <w:rPr>
      <w:b/>
      <w:bCs/>
      <w:kern w:val="44"/>
      <w:sz w:val="44"/>
      <w:szCs w:val="44"/>
    </w:rPr>
  </w:style>
  <w:style w:type="paragraph" w:styleId="TOC">
    <w:name w:val="TOC Heading"/>
    <w:basedOn w:val="1"/>
    <w:next w:val="a"/>
    <w:uiPriority w:val="39"/>
    <w:semiHidden/>
    <w:unhideWhenUsed/>
    <w:qFormat/>
    <w:rsid w:val="00123FA3"/>
    <w:pPr>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10">
    <w:name w:val="toc 1"/>
    <w:basedOn w:val="a"/>
    <w:next w:val="a"/>
    <w:autoRedefine/>
    <w:uiPriority w:val="39"/>
    <w:unhideWhenUsed/>
    <w:rsid w:val="00123FA3"/>
    <w:pPr>
      <w:tabs>
        <w:tab w:val="right" w:leader="dot" w:pos="8296"/>
      </w:tabs>
      <w:spacing w:line="360" w:lineRule="auto"/>
    </w:pPr>
  </w:style>
  <w:style w:type="character" w:styleId="a6">
    <w:name w:val="Hyperlink"/>
    <w:basedOn w:val="a0"/>
    <w:uiPriority w:val="99"/>
    <w:unhideWhenUsed/>
    <w:rsid w:val="00123FA3"/>
    <w:rPr>
      <w:color w:val="0000FF" w:themeColor="hyperlink"/>
      <w:u w:val="single"/>
    </w:rPr>
  </w:style>
  <w:style w:type="paragraph" w:styleId="a7">
    <w:name w:val="Balloon Text"/>
    <w:basedOn w:val="a"/>
    <w:link w:val="Char1"/>
    <w:uiPriority w:val="99"/>
    <w:semiHidden/>
    <w:unhideWhenUsed/>
    <w:rsid w:val="00123FA3"/>
    <w:rPr>
      <w:sz w:val="18"/>
      <w:szCs w:val="18"/>
    </w:rPr>
  </w:style>
  <w:style w:type="character" w:customStyle="1" w:styleId="Char1">
    <w:name w:val="批注框文本 Char"/>
    <w:basedOn w:val="a0"/>
    <w:link w:val="a7"/>
    <w:uiPriority w:val="99"/>
    <w:semiHidden/>
    <w:rsid w:val="00123FA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A3BC6D-9DB8-444D-86BD-45ACAF21B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648</Words>
  <Characters>3696</Characters>
  <Application>Microsoft Office Word</Application>
  <DocSecurity>0</DocSecurity>
  <Lines>30</Lines>
  <Paragraphs>8</Paragraphs>
  <ScaleCrop>false</ScaleCrop>
  <Company/>
  <LinksUpToDate>false</LinksUpToDate>
  <CharactersWithSpaces>4336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5</cp:revision>
  <dcterms:created xsi:type="dcterms:W3CDTF">2014-11-03T23:19:00Z</dcterms:created>
  <dcterms:modified xsi:type="dcterms:W3CDTF">2014-11-04T06:41:00Z</dcterms:modified>
</cp:coreProperties>
</file>