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8C3" w:rsidRDefault="003B28C3" w:rsidP="003B28C3">
      <w:pPr>
        <w:pStyle w:val="1"/>
      </w:pPr>
      <w:bookmarkStart w:id="0" w:name="_Toc246307741"/>
      <w:bookmarkStart w:id="1" w:name="_GoBack"/>
      <w:bookmarkEnd w:id="1"/>
    </w:p>
    <w:sdt>
      <w:sdtPr>
        <w:rPr>
          <w:rFonts w:asciiTheme="minorHAnsi" w:eastAsiaTheme="minorEastAsia" w:hAnsiTheme="minorHAnsi" w:cstheme="minorBidi"/>
          <w:b w:val="0"/>
          <w:bCs w:val="0"/>
          <w:color w:val="auto"/>
          <w:kern w:val="2"/>
          <w:sz w:val="21"/>
          <w:szCs w:val="22"/>
          <w:lang w:val="zh-CN"/>
        </w:rPr>
        <w:id w:val="-1027014292"/>
        <w:docPartObj>
          <w:docPartGallery w:val="Table of Contents"/>
          <w:docPartUnique/>
        </w:docPartObj>
      </w:sdtPr>
      <w:sdtEndPr/>
      <w:sdtContent>
        <w:p w:rsidR="003B28C3" w:rsidRPr="00B14654" w:rsidRDefault="003B28C3" w:rsidP="003B28C3">
          <w:pPr>
            <w:pStyle w:val="TOC"/>
            <w:jc w:val="center"/>
            <w:rPr>
              <w:color w:val="auto"/>
              <w:sz w:val="44"/>
              <w:szCs w:val="44"/>
              <w:lang w:val="zh-CN"/>
            </w:rPr>
          </w:pPr>
          <w:r w:rsidRPr="00B14654">
            <w:rPr>
              <w:color w:val="auto"/>
              <w:sz w:val="44"/>
              <w:szCs w:val="44"/>
              <w:lang w:val="zh-CN"/>
            </w:rPr>
            <w:t>目</w:t>
          </w:r>
          <w:r w:rsidRPr="00B14654">
            <w:rPr>
              <w:rFonts w:hint="eastAsia"/>
              <w:color w:val="auto"/>
              <w:sz w:val="44"/>
              <w:szCs w:val="44"/>
              <w:lang w:val="zh-CN"/>
            </w:rPr>
            <w:t xml:space="preserve">　</w:t>
          </w:r>
          <w:r w:rsidRPr="00B14654">
            <w:rPr>
              <w:color w:val="auto"/>
              <w:sz w:val="44"/>
              <w:szCs w:val="44"/>
              <w:lang w:val="zh-CN"/>
            </w:rPr>
            <w:t>录</w:t>
          </w:r>
        </w:p>
        <w:p w:rsidR="003B28C3" w:rsidRPr="003B28C3" w:rsidRDefault="003B28C3" w:rsidP="003B28C3">
          <w:pPr>
            <w:rPr>
              <w:lang w:val="zh-CN"/>
            </w:rPr>
          </w:pPr>
        </w:p>
        <w:p w:rsidR="003B28C3" w:rsidRDefault="003B28C3" w:rsidP="003B28C3">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8248" w:history="1">
            <w:r w:rsidRPr="00DD6BF1">
              <w:rPr>
                <w:rStyle w:val="a6"/>
                <w:rFonts w:hint="eastAsia"/>
                <w:noProof/>
              </w:rPr>
              <w:t>教师行为规范</w:t>
            </w:r>
            <w:r>
              <w:rPr>
                <w:noProof/>
                <w:webHidden/>
              </w:rPr>
              <w:tab/>
            </w:r>
            <w:r>
              <w:rPr>
                <w:noProof/>
                <w:webHidden/>
              </w:rPr>
              <w:fldChar w:fldCharType="begin"/>
            </w:r>
            <w:r>
              <w:rPr>
                <w:noProof/>
                <w:webHidden/>
              </w:rPr>
              <w:instrText xml:space="preserve"> PAGEREF _Toc402858248 \h </w:instrText>
            </w:r>
            <w:r>
              <w:rPr>
                <w:noProof/>
                <w:webHidden/>
              </w:rPr>
            </w:r>
            <w:r>
              <w:rPr>
                <w:noProof/>
                <w:webHidden/>
              </w:rPr>
              <w:fldChar w:fldCharType="separate"/>
            </w:r>
            <w:r>
              <w:rPr>
                <w:noProof/>
                <w:webHidden/>
              </w:rPr>
              <w:t>2</w:t>
            </w:r>
            <w:r>
              <w:rPr>
                <w:noProof/>
                <w:webHidden/>
              </w:rPr>
              <w:fldChar w:fldCharType="end"/>
            </w:r>
          </w:hyperlink>
        </w:p>
        <w:p w:rsidR="003B28C3" w:rsidRDefault="009018FA" w:rsidP="003B28C3">
          <w:pPr>
            <w:pStyle w:val="10"/>
            <w:tabs>
              <w:tab w:val="right" w:leader="dot" w:pos="8296"/>
            </w:tabs>
            <w:spacing w:line="360" w:lineRule="auto"/>
            <w:rPr>
              <w:noProof/>
            </w:rPr>
          </w:pPr>
          <w:hyperlink w:anchor="_Toc402858249" w:history="1">
            <w:r w:rsidR="003B28C3" w:rsidRPr="00DD6BF1">
              <w:rPr>
                <w:rStyle w:val="a6"/>
                <w:rFonts w:hint="eastAsia"/>
                <w:noProof/>
              </w:rPr>
              <w:t>教研室工作制度</w:t>
            </w:r>
            <w:r w:rsidR="003B28C3">
              <w:rPr>
                <w:noProof/>
                <w:webHidden/>
              </w:rPr>
              <w:tab/>
            </w:r>
            <w:r w:rsidR="003B28C3">
              <w:rPr>
                <w:noProof/>
                <w:webHidden/>
              </w:rPr>
              <w:fldChar w:fldCharType="begin"/>
            </w:r>
            <w:r w:rsidR="003B28C3">
              <w:rPr>
                <w:noProof/>
                <w:webHidden/>
              </w:rPr>
              <w:instrText xml:space="preserve"> PAGEREF _Toc402858249 \h </w:instrText>
            </w:r>
            <w:r w:rsidR="003B28C3">
              <w:rPr>
                <w:noProof/>
                <w:webHidden/>
              </w:rPr>
            </w:r>
            <w:r w:rsidR="003B28C3">
              <w:rPr>
                <w:noProof/>
                <w:webHidden/>
              </w:rPr>
              <w:fldChar w:fldCharType="separate"/>
            </w:r>
            <w:r w:rsidR="003B28C3">
              <w:rPr>
                <w:noProof/>
                <w:webHidden/>
              </w:rPr>
              <w:t>5</w:t>
            </w:r>
            <w:r w:rsidR="003B28C3">
              <w:rPr>
                <w:noProof/>
                <w:webHidden/>
              </w:rPr>
              <w:fldChar w:fldCharType="end"/>
            </w:r>
          </w:hyperlink>
        </w:p>
        <w:p w:rsidR="003B28C3" w:rsidRDefault="009018FA" w:rsidP="003B28C3">
          <w:pPr>
            <w:pStyle w:val="10"/>
            <w:tabs>
              <w:tab w:val="right" w:leader="dot" w:pos="8296"/>
            </w:tabs>
            <w:spacing w:line="360" w:lineRule="auto"/>
            <w:rPr>
              <w:noProof/>
            </w:rPr>
          </w:pPr>
          <w:hyperlink w:anchor="_Toc402858250" w:history="1">
            <w:r w:rsidR="003B28C3" w:rsidRPr="00DD6BF1">
              <w:rPr>
                <w:rStyle w:val="a6"/>
                <w:rFonts w:hint="eastAsia"/>
                <w:noProof/>
              </w:rPr>
              <w:t>专业带头人、青年骨干教师评选及管理办法</w:t>
            </w:r>
            <w:r w:rsidR="003B28C3">
              <w:rPr>
                <w:noProof/>
                <w:webHidden/>
              </w:rPr>
              <w:tab/>
            </w:r>
            <w:r w:rsidR="003B28C3">
              <w:rPr>
                <w:noProof/>
                <w:webHidden/>
              </w:rPr>
              <w:fldChar w:fldCharType="begin"/>
            </w:r>
            <w:r w:rsidR="003B28C3">
              <w:rPr>
                <w:noProof/>
                <w:webHidden/>
              </w:rPr>
              <w:instrText xml:space="preserve"> PAGEREF _Toc402858250 \h </w:instrText>
            </w:r>
            <w:r w:rsidR="003B28C3">
              <w:rPr>
                <w:noProof/>
                <w:webHidden/>
              </w:rPr>
            </w:r>
            <w:r w:rsidR="003B28C3">
              <w:rPr>
                <w:noProof/>
                <w:webHidden/>
              </w:rPr>
              <w:fldChar w:fldCharType="separate"/>
            </w:r>
            <w:r w:rsidR="003B28C3">
              <w:rPr>
                <w:noProof/>
                <w:webHidden/>
              </w:rPr>
              <w:t>9</w:t>
            </w:r>
            <w:r w:rsidR="003B28C3">
              <w:rPr>
                <w:noProof/>
                <w:webHidden/>
              </w:rPr>
              <w:fldChar w:fldCharType="end"/>
            </w:r>
          </w:hyperlink>
        </w:p>
        <w:p w:rsidR="003B28C3" w:rsidRDefault="003B28C3" w:rsidP="003B28C3">
          <w:pPr>
            <w:spacing w:line="360" w:lineRule="auto"/>
          </w:pPr>
          <w:r>
            <w:rPr>
              <w:b/>
              <w:bCs/>
              <w:lang w:val="zh-CN"/>
            </w:rPr>
            <w:fldChar w:fldCharType="end"/>
          </w:r>
        </w:p>
      </w:sdtContent>
    </w:sdt>
    <w:p w:rsidR="003B28C3" w:rsidRDefault="003B28C3" w:rsidP="003B28C3">
      <w:pPr>
        <w:pStyle w:val="1"/>
      </w:pPr>
    </w:p>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 w:rsidR="003B28C3" w:rsidRDefault="003B28C3" w:rsidP="003B28C3">
      <w:pPr>
        <w:pStyle w:val="1"/>
        <w:rPr>
          <w:b w:val="0"/>
          <w:bCs w:val="0"/>
          <w:kern w:val="2"/>
          <w:sz w:val="21"/>
          <w:szCs w:val="22"/>
        </w:rPr>
      </w:pPr>
    </w:p>
    <w:p w:rsidR="003B28C3" w:rsidRPr="003B28C3" w:rsidRDefault="003B28C3" w:rsidP="003B28C3"/>
    <w:p w:rsidR="00605CBF" w:rsidRPr="006B1810" w:rsidRDefault="00605CBF" w:rsidP="003B28C3">
      <w:pPr>
        <w:pStyle w:val="1"/>
      </w:pPr>
      <w:bookmarkStart w:id="2" w:name="_Toc402858248"/>
      <w:r>
        <w:rPr>
          <w:rFonts w:hint="eastAsia"/>
        </w:rPr>
        <w:lastRenderedPageBreak/>
        <w:t>教</w:t>
      </w:r>
      <w:r w:rsidRPr="00BF3435">
        <w:rPr>
          <w:rFonts w:hint="eastAsia"/>
        </w:rPr>
        <w:t>师行为规范</w:t>
      </w:r>
      <w:bookmarkEnd w:id="0"/>
      <w:bookmarkEnd w:id="2"/>
    </w:p>
    <w:p w:rsidR="00605CBF" w:rsidRDefault="00605CBF" w:rsidP="00BF21DF">
      <w:pPr>
        <w:spacing w:line="360" w:lineRule="auto"/>
        <w:jc w:val="center"/>
        <w:rPr>
          <w:rFonts w:ascii="宋体" w:hAnsi="宋体" w:cs="宋体"/>
          <w:b/>
          <w:kern w:val="0"/>
          <w:sz w:val="28"/>
          <w:szCs w:val="28"/>
        </w:rPr>
      </w:pPr>
    </w:p>
    <w:p w:rsidR="00605CBF" w:rsidRPr="00BF3435" w:rsidRDefault="00605CBF" w:rsidP="00BF21DF">
      <w:pPr>
        <w:spacing w:line="360" w:lineRule="auto"/>
        <w:jc w:val="center"/>
        <w:rPr>
          <w:rFonts w:ascii="宋体" w:hAnsi="宋体" w:cs="宋体"/>
          <w:b/>
          <w:kern w:val="0"/>
          <w:sz w:val="28"/>
          <w:szCs w:val="28"/>
        </w:rPr>
      </w:pPr>
      <w:r>
        <w:rPr>
          <w:rFonts w:ascii="宋体" w:hAnsi="宋体" w:cs="宋体" w:hint="eastAsia"/>
          <w:b/>
          <w:kern w:val="0"/>
          <w:sz w:val="28"/>
          <w:szCs w:val="28"/>
        </w:rPr>
        <w:t>第一章</w:t>
      </w:r>
      <w:r w:rsidRPr="004C14DD">
        <w:rPr>
          <w:rFonts w:ascii="宋体" w:hAnsi="宋体" w:cs="宋体" w:hint="eastAsia"/>
          <w:b/>
          <w:kern w:val="0"/>
          <w:sz w:val="28"/>
          <w:szCs w:val="28"/>
        </w:rPr>
        <w:t>总则</w:t>
      </w:r>
    </w:p>
    <w:p w:rsidR="00605CBF" w:rsidRDefault="00605CBF" w:rsidP="00BF21DF">
      <w:pPr>
        <w:tabs>
          <w:tab w:val="left" w:pos="1260"/>
          <w:tab w:val="num" w:pos="1440"/>
        </w:tabs>
        <w:spacing w:line="440" w:lineRule="exact"/>
        <w:ind w:firstLine="420"/>
        <w:jc w:val="left"/>
        <w:rPr>
          <w:rFonts w:ascii="宋体" w:hAnsi="宋体" w:cs="宋体"/>
          <w:kern w:val="0"/>
          <w:sz w:val="24"/>
          <w:szCs w:val="24"/>
        </w:rPr>
      </w:pP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1、努力学习和传播马列主义、毛泽东思想和邓小平理论，认真学习和实践“三个代表”的重要</w:t>
      </w:r>
      <w:r>
        <w:rPr>
          <w:rFonts w:ascii="宋体" w:hAnsi="宋体" w:cs="宋体" w:hint="eastAsia"/>
          <w:kern w:val="0"/>
          <w:sz w:val="24"/>
          <w:szCs w:val="24"/>
        </w:rPr>
        <w:t>指导</w:t>
      </w:r>
      <w:r w:rsidRPr="00285925">
        <w:rPr>
          <w:rFonts w:ascii="宋体" w:hAnsi="宋体" w:cs="宋体" w:hint="eastAsia"/>
          <w:kern w:val="0"/>
          <w:sz w:val="24"/>
          <w:szCs w:val="24"/>
        </w:rPr>
        <w:t>思想。</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2、忠诚党的教育事业，认真贯彻党的教育方针，坚持教育必须为社会主义服务、为人民服务的方向，坚持教书育人，用马列主义、毛泽东思想教育青年学生，培养社会主义事业的接班人。</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3</w:t>
      </w:r>
      <w:r>
        <w:rPr>
          <w:rFonts w:ascii="宋体" w:hAnsi="宋体" w:cs="宋体" w:hint="eastAsia"/>
          <w:kern w:val="0"/>
          <w:sz w:val="24"/>
          <w:szCs w:val="24"/>
        </w:rPr>
        <w:t>、服从工作需要，积极承担教学、科研任务、</w:t>
      </w:r>
      <w:r w:rsidRPr="00285925">
        <w:rPr>
          <w:rFonts w:ascii="宋体" w:hAnsi="宋体" w:cs="宋体" w:hint="eastAsia"/>
          <w:kern w:val="0"/>
          <w:sz w:val="24"/>
          <w:szCs w:val="24"/>
        </w:rPr>
        <w:t>学生政治思想工作和领导分配的其它工作，学风严谨，教风端正，为人师表。</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4、团结协作，树立高尚的职业道德，自觉地遵纪守法。</w:t>
      </w: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r>
        <w:rPr>
          <w:rFonts w:ascii="宋体" w:hAnsi="宋体" w:cs="宋体" w:hint="eastAsia"/>
          <w:b/>
          <w:kern w:val="0"/>
          <w:sz w:val="28"/>
          <w:szCs w:val="28"/>
        </w:rPr>
        <w:t>第二</w:t>
      </w:r>
      <w:proofErr w:type="gramStart"/>
      <w:r>
        <w:rPr>
          <w:rFonts w:ascii="宋体" w:hAnsi="宋体" w:cs="宋体" w:hint="eastAsia"/>
          <w:b/>
          <w:kern w:val="0"/>
          <w:sz w:val="28"/>
          <w:szCs w:val="28"/>
        </w:rPr>
        <w:t>章</w:t>
      </w:r>
      <w:r w:rsidRPr="004C14DD">
        <w:rPr>
          <w:rFonts w:ascii="宋体" w:hAnsi="宋体" w:cs="宋体" w:hint="eastAsia"/>
          <w:b/>
          <w:kern w:val="0"/>
          <w:sz w:val="28"/>
          <w:szCs w:val="28"/>
        </w:rPr>
        <w:t>教学</w:t>
      </w:r>
      <w:proofErr w:type="gramEnd"/>
      <w:r w:rsidRPr="004C14DD">
        <w:rPr>
          <w:rFonts w:ascii="宋体" w:hAnsi="宋体" w:cs="宋体" w:hint="eastAsia"/>
          <w:b/>
          <w:kern w:val="0"/>
          <w:sz w:val="28"/>
          <w:szCs w:val="28"/>
        </w:rPr>
        <w:t>活动</w:t>
      </w:r>
    </w:p>
    <w:p w:rsidR="00605CBF" w:rsidRPr="004C14DD" w:rsidRDefault="00605CBF" w:rsidP="00BF21DF">
      <w:pPr>
        <w:spacing w:line="440" w:lineRule="exact"/>
        <w:jc w:val="center"/>
        <w:rPr>
          <w:rFonts w:ascii="宋体" w:hAnsi="宋体" w:cs="宋体"/>
          <w:b/>
          <w:kern w:val="0"/>
          <w:sz w:val="28"/>
          <w:szCs w:val="28"/>
        </w:rPr>
      </w:pP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sidRPr="00285925">
        <w:rPr>
          <w:rFonts w:ascii="宋体" w:hAnsi="宋体" w:cs="宋体" w:hint="eastAsia"/>
          <w:kern w:val="0"/>
          <w:sz w:val="24"/>
          <w:szCs w:val="24"/>
        </w:rPr>
        <w:t>、认真研究和改革课程教学，坚持以马列主义为指导，立足时代进步和社会发展的高度，努力培养学生的创新精神与创造能力。</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6</w:t>
      </w:r>
      <w:r w:rsidRPr="00285925">
        <w:rPr>
          <w:rFonts w:ascii="宋体" w:hAnsi="宋体" w:cs="宋体" w:hint="eastAsia"/>
          <w:kern w:val="0"/>
          <w:sz w:val="24"/>
          <w:szCs w:val="24"/>
        </w:rPr>
        <w:t>、开设每一门课程</w:t>
      </w:r>
      <w:r w:rsidRPr="00285925">
        <w:rPr>
          <w:rFonts w:ascii="宋体" w:hAnsi="宋体"/>
          <w:kern w:val="0"/>
          <w:sz w:val="24"/>
          <w:szCs w:val="24"/>
        </w:rPr>
        <w:t>(</w:t>
      </w:r>
      <w:r w:rsidRPr="00285925">
        <w:rPr>
          <w:rFonts w:ascii="宋体" w:hAnsi="宋体" w:cs="宋体" w:hint="eastAsia"/>
          <w:kern w:val="0"/>
          <w:sz w:val="24"/>
          <w:szCs w:val="24"/>
        </w:rPr>
        <w:t>含实习实训课</w:t>
      </w:r>
      <w:r w:rsidRPr="00285925">
        <w:rPr>
          <w:rFonts w:ascii="宋体" w:hAnsi="宋体"/>
          <w:kern w:val="0"/>
          <w:sz w:val="24"/>
          <w:szCs w:val="24"/>
        </w:rPr>
        <w:t>)</w:t>
      </w:r>
      <w:r>
        <w:rPr>
          <w:rFonts w:ascii="宋体" w:hAnsi="宋体" w:cs="宋体" w:hint="eastAsia"/>
          <w:kern w:val="0"/>
          <w:sz w:val="24"/>
          <w:szCs w:val="24"/>
        </w:rPr>
        <w:t>前，教师应编写好教学大纲和教学进度计划。教学大纲由教研室</w:t>
      </w:r>
      <w:r w:rsidRPr="00285925">
        <w:rPr>
          <w:rFonts w:ascii="宋体" w:hAnsi="宋体" w:cs="宋体" w:hint="eastAsia"/>
          <w:kern w:val="0"/>
          <w:sz w:val="24"/>
          <w:szCs w:val="24"/>
        </w:rPr>
        <w:t>负责检查和审定，并报分管领导批准。任课教师应按照教学大纲的规定，结合使用的教材</w:t>
      </w:r>
      <w:r>
        <w:rPr>
          <w:rFonts w:ascii="宋体" w:hAnsi="宋体" w:cs="宋体" w:hint="eastAsia"/>
          <w:kern w:val="0"/>
          <w:sz w:val="24"/>
          <w:szCs w:val="24"/>
        </w:rPr>
        <w:t>，</w:t>
      </w:r>
      <w:r w:rsidRPr="00285925">
        <w:rPr>
          <w:rFonts w:ascii="宋体" w:hAnsi="宋体" w:cs="宋体" w:hint="eastAsia"/>
          <w:kern w:val="0"/>
          <w:sz w:val="24"/>
          <w:szCs w:val="24"/>
        </w:rPr>
        <w:t>拟定</w:t>
      </w:r>
      <w:r>
        <w:rPr>
          <w:rFonts w:ascii="宋体" w:hAnsi="宋体" w:cs="宋体" w:hint="eastAsia"/>
          <w:kern w:val="0"/>
          <w:sz w:val="24"/>
          <w:szCs w:val="24"/>
        </w:rPr>
        <w:t>教学进度，经教研室主任审查，学院分管领导批准，填写授课计划一式四</w:t>
      </w:r>
      <w:r w:rsidRPr="00285925">
        <w:rPr>
          <w:rFonts w:ascii="宋体" w:hAnsi="宋体" w:cs="宋体" w:hint="eastAsia"/>
          <w:kern w:val="0"/>
          <w:sz w:val="24"/>
          <w:szCs w:val="24"/>
        </w:rPr>
        <w:t>份，任课教师留</w:t>
      </w:r>
      <w:r>
        <w:rPr>
          <w:rFonts w:ascii="宋体" w:hAnsi="宋体" w:cs="宋体" w:hint="eastAsia"/>
          <w:kern w:val="0"/>
          <w:sz w:val="24"/>
          <w:szCs w:val="24"/>
        </w:rPr>
        <w:t>存一份，学院存档一份，送交教务处、督导室各一份。要求同一门</w:t>
      </w:r>
      <w:r w:rsidRPr="00285925">
        <w:rPr>
          <w:rFonts w:ascii="宋体" w:hAnsi="宋体" w:cs="宋体" w:hint="eastAsia"/>
          <w:kern w:val="0"/>
          <w:sz w:val="24"/>
          <w:szCs w:val="24"/>
        </w:rPr>
        <w:t>的教学进度计划应保持一致。</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7</w:t>
      </w:r>
      <w:r w:rsidRPr="00285925">
        <w:rPr>
          <w:rFonts w:ascii="宋体" w:hAnsi="宋体" w:cs="宋体" w:hint="eastAsia"/>
          <w:kern w:val="0"/>
          <w:sz w:val="24"/>
          <w:szCs w:val="24"/>
        </w:rPr>
        <w:t>、认真备课，写出讲稿或教案。初次上课教师的讲稿、教案应经教研室主任或指导教师审阅。备课必须做到：</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（1</w:t>
      </w:r>
      <w:r>
        <w:rPr>
          <w:rFonts w:ascii="宋体" w:hAnsi="宋体" w:cs="宋体" w:hint="eastAsia"/>
          <w:kern w:val="0"/>
          <w:sz w:val="24"/>
          <w:szCs w:val="24"/>
        </w:rPr>
        <w:t>）</w:t>
      </w:r>
      <w:r w:rsidRPr="00285925">
        <w:rPr>
          <w:rFonts w:ascii="宋体" w:hAnsi="宋体" w:cs="宋体" w:hint="eastAsia"/>
          <w:kern w:val="0"/>
          <w:sz w:val="24"/>
          <w:szCs w:val="24"/>
        </w:rPr>
        <w:t>明确各章节内容在整个课程中的地位和作用，提出具体的目的、要求、重点、难点；</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（2</w:t>
      </w:r>
      <w:r>
        <w:rPr>
          <w:rFonts w:ascii="宋体" w:hAnsi="宋体" w:cs="宋体" w:hint="eastAsia"/>
          <w:kern w:val="0"/>
          <w:sz w:val="24"/>
          <w:szCs w:val="24"/>
        </w:rPr>
        <w:t>）吃透教材内容，结合培养生产、建设、管理、服务第一线高素质应用型</w:t>
      </w:r>
      <w:r w:rsidRPr="00285925">
        <w:rPr>
          <w:rFonts w:ascii="宋体" w:hAnsi="宋体" w:cs="宋体" w:hint="eastAsia"/>
          <w:kern w:val="0"/>
          <w:sz w:val="24"/>
          <w:szCs w:val="24"/>
        </w:rPr>
        <w:t>型人才的需要，以专业岗位工作项目为导向，以学生专业素质、专业技能培养</w:t>
      </w:r>
      <w:r w:rsidRPr="00285925">
        <w:rPr>
          <w:rFonts w:ascii="宋体" w:hAnsi="宋体" w:cs="宋体" w:hint="eastAsia"/>
          <w:kern w:val="0"/>
          <w:sz w:val="24"/>
          <w:szCs w:val="24"/>
        </w:rPr>
        <w:lastRenderedPageBreak/>
        <w:t>为目标，以学生就业“必需、够用”为原则，大力开展课程教学内容的重构和教学方法的改革，加强实践教学环节；</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（3</w:t>
      </w:r>
      <w:r>
        <w:rPr>
          <w:rFonts w:ascii="宋体" w:hAnsi="宋体" w:cs="宋体" w:hint="eastAsia"/>
          <w:kern w:val="0"/>
          <w:sz w:val="24"/>
          <w:szCs w:val="24"/>
        </w:rPr>
        <w:t>）</w:t>
      </w:r>
      <w:r w:rsidRPr="00285925">
        <w:rPr>
          <w:rFonts w:ascii="宋体" w:hAnsi="宋体" w:cs="宋体" w:hint="eastAsia"/>
          <w:kern w:val="0"/>
          <w:sz w:val="24"/>
          <w:szCs w:val="24"/>
        </w:rPr>
        <w:t>广泛收集有关资料，了解实际和本专业的发展情况，反映最新成果；</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（4</w:t>
      </w:r>
      <w:r>
        <w:rPr>
          <w:rFonts w:ascii="宋体" w:hAnsi="宋体" w:cs="宋体" w:hint="eastAsia"/>
          <w:kern w:val="0"/>
          <w:sz w:val="24"/>
          <w:szCs w:val="24"/>
        </w:rPr>
        <w:t>）开课前，任课教师须认真写好教案、讲稿，</w:t>
      </w:r>
      <w:r w:rsidRPr="00285925">
        <w:rPr>
          <w:rFonts w:ascii="宋体" w:hAnsi="宋体" w:cs="宋体" w:hint="eastAsia"/>
          <w:kern w:val="0"/>
          <w:sz w:val="24"/>
          <w:szCs w:val="24"/>
        </w:rPr>
        <w:t>应至少准备该课程</w:t>
      </w:r>
      <w:r w:rsidRPr="00285925">
        <w:rPr>
          <w:rFonts w:ascii="宋体" w:hAnsi="宋体" w:hint="eastAsia"/>
          <w:kern w:val="0"/>
          <w:sz w:val="24"/>
          <w:szCs w:val="24"/>
        </w:rPr>
        <w:t>2周</w:t>
      </w:r>
      <w:r>
        <w:rPr>
          <w:rFonts w:ascii="宋体" w:hAnsi="宋体" w:cs="宋体" w:hint="eastAsia"/>
          <w:kern w:val="0"/>
          <w:sz w:val="24"/>
          <w:szCs w:val="24"/>
        </w:rPr>
        <w:t>的教案。无论课程是否重复讲授</w:t>
      </w:r>
      <w:r w:rsidRPr="00285925">
        <w:rPr>
          <w:rFonts w:ascii="宋体" w:hAnsi="宋体" w:cs="宋体" w:hint="eastAsia"/>
          <w:kern w:val="0"/>
          <w:sz w:val="24"/>
          <w:szCs w:val="24"/>
        </w:rPr>
        <w:t>，每学期都应重新写教案，不能多年使用同一教案。</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8</w:t>
      </w:r>
      <w:r w:rsidRPr="00285925">
        <w:rPr>
          <w:rFonts w:ascii="宋体" w:hAnsi="宋体" w:cs="宋体" w:hint="eastAsia"/>
          <w:kern w:val="0"/>
          <w:sz w:val="24"/>
          <w:szCs w:val="24"/>
        </w:rPr>
        <w:t>、讲授</w:t>
      </w:r>
      <w:r>
        <w:rPr>
          <w:rFonts w:ascii="宋体" w:hAnsi="宋体" w:cs="宋体" w:hint="eastAsia"/>
          <w:kern w:val="0"/>
          <w:sz w:val="24"/>
          <w:szCs w:val="24"/>
        </w:rPr>
        <w:t>课程</w:t>
      </w:r>
      <w:r w:rsidRPr="00285925">
        <w:rPr>
          <w:rFonts w:ascii="宋体" w:hAnsi="宋体" w:cs="宋体" w:hint="eastAsia"/>
          <w:kern w:val="0"/>
          <w:sz w:val="24"/>
          <w:szCs w:val="24"/>
        </w:rPr>
        <w:t>应严肃认真，做到：</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（1</w:t>
      </w:r>
      <w:r>
        <w:rPr>
          <w:rFonts w:ascii="宋体" w:hAnsi="宋体" w:cs="宋体" w:hint="eastAsia"/>
          <w:kern w:val="0"/>
          <w:sz w:val="24"/>
          <w:szCs w:val="24"/>
        </w:rPr>
        <w:t>）</w:t>
      </w:r>
      <w:r w:rsidRPr="00285925">
        <w:rPr>
          <w:rFonts w:ascii="宋体" w:hAnsi="宋体" w:cs="宋体" w:hint="eastAsia"/>
          <w:kern w:val="0"/>
          <w:sz w:val="24"/>
          <w:szCs w:val="24"/>
        </w:rPr>
        <w:t>条理清楚，逻辑性强，概念准确。</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（2</w:t>
      </w:r>
      <w:r>
        <w:rPr>
          <w:rFonts w:ascii="宋体" w:hAnsi="宋体" w:cs="宋体" w:hint="eastAsia"/>
          <w:kern w:val="0"/>
          <w:sz w:val="24"/>
          <w:szCs w:val="24"/>
        </w:rPr>
        <w:t>）</w:t>
      </w:r>
      <w:r w:rsidRPr="00285925">
        <w:rPr>
          <w:rFonts w:ascii="宋体" w:hAnsi="宋体" w:cs="宋体" w:hint="eastAsia"/>
          <w:kern w:val="0"/>
          <w:sz w:val="24"/>
          <w:szCs w:val="24"/>
        </w:rPr>
        <w:t>重点突出，富有启发性，对重点、难点要讲深讲透。</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（3</w:t>
      </w:r>
      <w:r>
        <w:rPr>
          <w:rFonts w:ascii="宋体" w:hAnsi="宋体" w:cs="宋体" w:hint="eastAsia"/>
          <w:kern w:val="0"/>
          <w:sz w:val="24"/>
          <w:szCs w:val="24"/>
        </w:rPr>
        <w:t>）</w:t>
      </w:r>
      <w:r w:rsidRPr="00285925">
        <w:rPr>
          <w:rFonts w:ascii="宋体" w:hAnsi="宋体" w:cs="宋体" w:hint="eastAsia"/>
          <w:kern w:val="0"/>
          <w:sz w:val="24"/>
          <w:szCs w:val="24"/>
        </w:rPr>
        <w:t>理论联系实际，注重学生能力的培养，“教、学、做”合一。</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（4</w:t>
      </w:r>
      <w:r>
        <w:rPr>
          <w:rFonts w:ascii="宋体" w:hAnsi="宋体" w:cs="宋体" w:hint="eastAsia"/>
          <w:kern w:val="0"/>
          <w:sz w:val="24"/>
          <w:szCs w:val="24"/>
        </w:rPr>
        <w:t>）</w:t>
      </w:r>
      <w:r w:rsidRPr="00285925">
        <w:rPr>
          <w:rFonts w:ascii="宋体" w:hAnsi="宋体" w:cs="宋体" w:hint="eastAsia"/>
          <w:kern w:val="0"/>
          <w:sz w:val="24"/>
          <w:szCs w:val="24"/>
        </w:rPr>
        <w:t>语言生动、精炼、深入浅出，不得擅加与本课程无关的内容。</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（5</w:t>
      </w:r>
      <w:r>
        <w:rPr>
          <w:rFonts w:ascii="宋体" w:hAnsi="宋体" w:cs="宋体" w:hint="eastAsia"/>
          <w:kern w:val="0"/>
          <w:sz w:val="24"/>
          <w:szCs w:val="24"/>
        </w:rPr>
        <w:t>）</w:t>
      </w:r>
      <w:r w:rsidRPr="00285925">
        <w:rPr>
          <w:rFonts w:ascii="宋体" w:hAnsi="宋体" w:cs="宋体" w:hint="eastAsia"/>
          <w:kern w:val="0"/>
          <w:sz w:val="24"/>
          <w:szCs w:val="24"/>
        </w:rPr>
        <w:t>板书整洁、清晰，切忌杂乱潦草。</w:t>
      </w:r>
    </w:p>
    <w:p w:rsidR="00605CBF"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（6</w:t>
      </w:r>
      <w:r>
        <w:rPr>
          <w:rFonts w:ascii="宋体" w:hAnsi="宋体" w:cs="宋体" w:hint="eastAsia"/>
          <w:kern w:val="0"/>
          <w:sz w:val="24"/>
          <w:szCs w:val="24"/>
        </w:rPr>
        <w:t>）多媒体教学要提前熟悉教室设备，使用规范。</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（7）</w:t>
      </w:r>
      <w:r w:rsidRPr="00285925">
        <w:rPr>
          <w:rFonts w:ascii="宋体" w:hAnsi="宋体" w:cs="宋体" w:hint="eastAsia"/>
          <w:kern w:val="0"/>
          <w:sz w:val="24"/>
          <w:szCs w:val="24"/>
        </w:rPr>
        <w:t>对学生既要关心爱护，又要严格要求，要坚持对学生实行课堂考勤。</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9</w:t>
      </w:r>
      <w:r w:rsidRPr="00285925">
        <w:rPr>
          <w:rFonts w:ascii="宋体" w:hAnsi="宋体" w:cs="宋体" w:hint="eastAsia"/>
          <w:kern w:val="0"/>
          <w:sz w:val="24"/>
          <w:szCs w:val="24"/>
        </w:rPr>
        <w:t>、授课必须按规</w:t>
      </w:r>
      <w:r>
        <w:rPr>
          <w:rFonts w:ascii="宋体" w:hAnsi="宋体" w:cs="宋体" w:hint="eastAsia"/>
          <w:kern w:val="0"/>
          <w:sz w:val="24"/>
          <w:szCs w:val="24"/>
        </w:rPr>
        <w:t>定时间上、下课，做到不迟到、不提前下课、</w:t>
      </w:r>
      <w:proofErr w:type="gramStart"/>
      <w:r>
        <w:rPr>
          <w:rFonts w:ascii="宋体" w:hAnsi="宋体" w:cs="宋体" w:hint="eastAsia"/>
          <w:kern w:val="0"/>
          <w:sz w:val="24"/>
          <w:szCs w:val="24"/>
        </w:rPr>
        <w:t>不</w:t>
      </w:r>
      <w:proofErr w:type="gramEnd"/>
      <w:r>
        <w:rPr>
          <w:rFonts w:ascii="宋体" w:hAnsi="宋体" w:cs="宋体" w:hint="eastAsia"/>
          <w:kern w:val="0"/>
          <w:sz w:val="24"/>
          <w:szCs w:val="24"/>
        </w:rPr>
        <w:t>擅自增减课时，未经</w:t>
      </w:r>
      <w:r w:rsidRPr="00285925">
        <w:rPr>
          <w:rFonts w:ascii="宋体" w:hAnsi="宋体" w:cs="宋体" w:hint="eastAsia"/>
          <w:kern w:val="0"/>
          <w:sz w:val="24"/>
          <w:szCs w:val="24"/>
        </w:rPr>
        <w:t>教务部门批准，不得自行停课、调课。</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10</w:t>
      </w:r>
      <w:r w:rsidRPr="00285925">
        <w:rPr>
          <w:rFonts w:ascii="宋体" w:hAnsi="宋体" w:cs="宋体" w:hint="eastAsia"/>
          <w:kern w:val="0"/>
          <w:sz w:val="24"/>
          <w:szCs w:val="24"/>
        </w:rPr>
        <w:t>、按质按量完成各项教学工作任务，认真指导学生实践教学环节（实习实训、毕业设计等）的学习，加强课外答疑与辅导，认真批改学生作业及实习实</w:t>
      </w:r>
      <w:proofErr w:type="gramStart"/>
      <w:r w:rsidRPr="00285925">
        <w:rPr>
          <w:rFonts w:ascii="宋体" w:hAnsi="宋体" w:cs="宋体" w:hint="eastAsia"/>
          <w:kern w:val="0"/>
          <w:sz w:val="24"/>
          <w:szCs w:val="24"/>
        </w:rPr>
        <w:t>训报告</w:t>
      </w:r>
      <w:proofErr w:type="gramEnd"/>
      <w:r w:rsidRPr="00285925">
        <w:rPr>
          <w:rFonts w:ascii="宋体" w:hAnsi="宋体" w:cs="宋体" w:hint="eastAsia"/>
          <w:kern w:val="0"/>
          <w:sz w:val="24"/>
          <w:szCs w:val="24"/>
        </w:rPr>
        <w:t>并认真登记，按要求完成考试命题、阅卷、成绩登录及试卷分析、学生学习成绩分析等教学任务。</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11</w:t>
      </w:r>
      <w:r w:rsidRPr="00285925">
        <w:rPr>
          <w:rFonts w:ascii="宋体" w:hAnsi="宋体" w:cs="宋体" w:hint="eastAsia"/>
          <w:kern w:val="0"/>
          <w:sz w:val="24"/>
          <w:szCs w:val="24"/>
        </w:rPr>
        <w:t>、</w:t>
      </w:r>
      <w:proofErr w:type="gramStart"/>
      <w:r w:rsidRPr="00285925">
        <w:rPr>
          <w:rFonts w:ascii="宋体" w:hAnsi="宋体" w:hint="eastAsia"/>
          <w:sz w:val="24"/>
          <w:szCs w:val="24"/>
        </w:rPr>
        <w:t>凡专业</w:t>
      </w:r>
      <w:proofErr w:type="gramEnd"/>
      <w:r w:rsidRPr="00285925">
        <w:rPr>
          <w:rFonts w:ascii="宋体" w:hAnsi="宋体" w:hint="eastAsia"/>
          <w:sz w:val="24"/>
          <w:szCs w:val="24"/>
        </w:rPr>
        <w:t>教学计划规定开设的课程（</w:t>
      </w:r>
      <w:proofErr w:type="gramStart"/>
      <w:r w:rsidRPr="00285925">
        <w:rPr>
          <w:rFonts w:ascii="宋体" w:hAnsi="宋体" w:hint="eastAsia"/>
          <w:sz w:val="24"/>
          <w:szCs w:val="24"/>
        </w:rPr>
        <w:t>含实践</w:t>
      </w:r>
      <w:proofErr w:type="gramEnd"/>
      <w:r w:rsidRPr="00285925">
        <w:rPr>
          <w:rFonts w:ascii="宋体" w:hAnsi="宋体" w:hint="eastAsia"/>
          <w:sz w:val="24"/>
          <w:szCs w:val="24"/>
        </w:rPr>
        <w:t>课）都要对学生进行考核。</w:t>
      </w:r>
      <w:r w:rsidRPr="00285925">
        <w:rPr>
          <w:rFonts w:ascii="宋体" w:hAnsi="宋体" w:cs="宋体" w:hint="eastAsia"/>
          <w:kern w:val="0"/>
          <w:sz w:val="24"/>
          <w:szCs w:val="24"/>
        </w:rPr>
        <w:t>课程考核应按教学大纲要求，积极改革考核的内容和方法，着重检查学生掌握所学课程的基本理论、基础知识和基本技能的情况及实际应用能力。鼓励采用试题库或试卷库命题，实行教、考分离。试题难易要适当，避免出现大量高分的</w:t>
      </w:r>
      <w:proofErr w:type="gramStart"/>
      <w:r w:rsidRPr="00285925">
        <w:rPr>
          <w:rFonts w:ascii="宋体" w:hAnsi="宋体" w:cs="宋体" w:hint="eastAsia"/>
          <w:kern w:val="0"/>
          <w:sz w:val="24"/>
          <w:szCs w:val="24"/>
        </w:rPr>
        <w:t>负偏态</w:t>
      </w:r>
      <w:proofErr w:type="gramEnd"/>
      <w:r w:rsidRPr="00285925">
        <w:rPr>
          <w:rFonts w:ascii="宋体" w:hAnsi="宋体" w:cs="宋体" w:hint="eastAsia"/>
          <w:kern w:val="0"/>
          <w:sz w:val="24"/>
          <w:szCs w:val="24"/>
        </w:rPr>
        <w:t>和大量不及格的</w:t>
      </w:r>
      <w:proofErr w:type="gramStart"/>
      <w:r w:rsidRPr="00285925">
        <w:rPr>
          <w:rFonts w:ascii="宋体" w:hAnsi="宋体" w:cs="宋体" w:hint="eastAsia"/>
          <w:kern w:val="0"/>
          <w:sz w:val="24"/>
          <w:szCs w:val="24"/>
        </w:rPr>
        <w:t>正偏态</w:t>
      </w:r>
      <w:proofErr w:type="gramEnd"/>
      <w:r w:rsidRPr="00285925">
        <w:rPr>
          <w:rFonts w:ascii="宋体" w:hAnsi="宋体" w:cs="宋体" w:hint="eastAsia"/>
          <w:kern w:val="0"/>
          <w:sz w:val="24"/>
          <w:szCs w:val="24"/>
        </w:rPr>
        <w:t>现象。要求</w:t>
      </w:r>
      <w:r>
        <w:rPr>
          <w:rFonts w:ascii="宋体" w:hAnsi="宋体" w:cs="宋体" w:hint="eastAsia"/>
          <w:kern w:val="0"/>
          <w:sz w:val="24"/>
          <w:szCs w:val="24"/>
        </w:rPr>
        <w:t>相同的一门</w:t>
      </w:r>
      <w:proofErr w:type="gramStart"/>
      <w:r>
        <w:rPr>
          <w:rFonts w:ascii="宋体" w:hAnsi="宋体" w:cs="宋体" w:hint="eastAsia"/>
          <w:kern w:val="0"/>
          <w:sz w:val="24"/>
          <w:szCs w:val="24"/>
        </w:rPr>
        <w:t>课同时</w:t>
      </w:r>
      <w:proofErr w:type="gramEnd"/>
      <w:r>
        <w:rPr>
          <w:rFonts w:ascii="宋体" w:hAnsi="宋体" w:cs="宋体" w:hint="eastAsia"/>
          <w:kern w:val="0"/>
          <w:sz w:val="24"/>
          <w:szCs w:val="24"/>
        </w:rPr>
        <w:t>在两个以上班级开课，要统一命题、统一评分标准。决不能</w:t>
      </w:r>
      <w:proofErr w:type="gramStart"/>
      <w:r w:rsidRPr="00285925">
        <w:rPr>
          <w:rFonts w:ascii="宋体" w:hAnsi="宋体" w:cs="宋体" w:hint="eastAsia"/>
          <w:kern w:val="0"/>
          <w:sz w:val="24"/>
          <w:szCs w:val="24"/>
        </w:rPr>
        <w:t>划考试</w:t>
      </w:r>
      <w:proofErr w:type="gramEnd"/>
      <w:r w:rsidRPr="00285925">
        <w:rPr>
          <w:rFonts w:ascii="宋体" w:hAnsi="宋体" w:cs="宋体" w:hint="eastAsia"/>
          <w:kern w:val="0"/>
          <w:sz w:val="24"/>
          <w:szCs w:val="24"/>
        </w:rPr>
        <w:t>范围、指出</w:t>
      </w:r>
      <w:r>
        <w:rPr>
          <w:rFonts w:ascii="宋体" w:hAnsi="宋体" w:cs="宋体" w:hint="eastAsia"/>
          <w:kern w:val="0"/>
          <w:sz w:val="24"/>
          <w:szCs w:val="24"/>
        </w:rPr>
        <w:t>考试</w:t>
      </w:r>
      <w:r w:rsidRPr="00285925">
        <w:rPr>
          <w:rFonts w:ascii="宋体" w:hAnsi="宋体" w:cs="宋体" w:hint="eastAsia"/>
          <w:kern w:val="0"/>
          <w:sz w:val="24"/>
          <w:szCs w:val="24"/>
        </w:rPr>
        <w:t>重点和泄露试题内容。</w:t>
      </w: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r>
        <w:rPr>
          <w:rFonts w:ascii="宋体" w:hAnsi="宋体" w:cs="宋体" w:hint="eastAsia"/>
          <w:b/>
          <w:kern w:val="0"/>
          <w:sz w:val="28"/>
          <w:szCs w:val="28"/>
        </w:rPr>
        <w:t>第三章</w:t>
      </w:r>
      <w:r w:rsidRPr="004C14DD">
        <w:rPr>
          <w:rFonts w:ascii="宋体" w:hAnsi="宋体" w:cs="宋体" w:hint="eastAsia"/>
          <w:b/>
          <w:kern w:val="0"/>
          <w:sz w:val="28"/>
          <w:szCs w:val="28"/>
        </w:rPr>
        <w:t>教研活动</w:t>
      </w:r>
    </w:p>
    <w:p w:rsidR="00605CBF" w:rsidRPr="004C14DD" w:rsidRDefault="00605CBF" w:rsidP="00BF21DF">
      <w:pPr>
        <w:spacing w:line="440" w:lineRule="exact"/>
        <w:jc w:val="center"/>
        <w:rPr>
          <w:rFonts w:ascii="宋体" w:hAnsi="宋体" w:cs="宋体"/>
          <w:b/>
          <w:kern w:val="0"/>
          <w:sz w:val="28"/>
          <w:szCs w:val="28"/>
        </w:rPr>
      </w:pP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sidRPr="00285925">
        <w:rPr>
          <w:rFonts w:ascii="宋体" w:hAnsi="宋体" w:cs="宋体" w:hint="eastAsia"/>
          <w:kern w:val="0"/>
          <w:sz w:val="24"/>
          <w:szCs w:val="24"/>
        </w:rPr>
        <w:t>1</w:t>
      </w:r>
      <w:r>
        <w:rPr>
          <w:rFonts w:ascii="宋体" w:hAnsi="宋体" w:cs="宋体" w:hint="eastAsia"/>
          <w:kern w:val="0"/>
          <w:sz w:val="24"/>
          <w:szCs w:val="24"/>
        </w:rPr>
        <w:t>2</w:t>
      </w:r>
      <w:r w:rsidRPr="00285925">
        <w:rPr>
          <w:rFonts w:ascii="宋体" w:hAnsi="宋体" w:cs="宋体" w:hint="eastAsia"/>
          <w:kern w:val="0"/>
          <w:sz w:val="24"/>
          <w:szCs w:val="24"/>
        </w:rPr>
        <w:t>、积极参加教研活动，教研活动不缺席、不迟到、不早退，认真发言并做好记录。</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13</w:t>
      </w:r>
      <w:r w:rsidRPr="00285925">
        <w:rPr>
          <w:rFonts w:ascii="宋体" w:hAnsi="宋体" w:cs="宋体" w:hint="eastAsia"/>
          <w:kern w:val="0"/>
          <w:sz w:val="24"/>
          <w:szCs w:val="24"/>
        </w:rPr>
        <w:t xml:space="preserve">、服从教研室的工作安排，认真执行教研活动的决定，认真开展教研教改、教学观摩和教学评估活动。 </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14</w:t>
      </w:r>
      <w:r w:rsidRPr="00285925">
        <w:rPr>
          <w:rFonts w:ascii="宋体" w:hAnsi="宋体" w:cs="宋体" w:hint="eastAsia"/>
          <w:kern w:val="0"/>
          <w:sz w:val="24"/>
          <w:szCs w:val="24"/>
        </w:rPr>
        <w:t>、积极参加</w:t>
      </w:r>
      <w:r>
        <w:rPr>
          <w:rFonts w:ascii="宋体" w:hAnsi="宋体" w:cs="宋体" w:hint="eastAsia"/>
          <w:kern w:val="0"/>
          <w:sz w:val="24"/>
          <w:szCs w:val="24"/>
        </w:rPr>
        <w:t>学校、</w:t>
      </w:r>
      <w:r w:rsidRPr="00285925">
        <w:rPr>
          <w:rFonts w:ascii="宋体" w:hAnsi="宋体" w:cs="宋体" w:hint="eastAsia"/>
          <w:kern w:val="0"/>
          <w:sz w:val="24"/>
          <w:szCs w:val="24"/>
        </w:rPr>
        <w:t>学</w:t>
      </w:r>
      <w:r>
        <w:rPr>
          <w:rFonts w:ascii="宋体" w:hAnsi="宋体" w:cs="宋体" w:hint="eastAsia"/>
          <w:kern w:val="0"/>
          <w:sz w:val="24"/>
          <w:szCs w:val="24"/>
        </w:rPr>
        <w:t>院、教研室组织的政治活动、教学改革</w:t>
      </w:r>
      <w:r w:rsidRPr="00285925">
        <w:rPr>
          <w:rFonts w:ascii="宋体" w:hAnsi="宋体" w:cs="宋体" w:hint="eastAsia"/>
          <w:kern w:val="0"/>
          <w:sz w:val="24"/>
          <w:szCs w:val="24"/>
        </w:rPr>
        <w:t>活动和教学</w:t>
      </w:r>
      <w:r>
        <w:rPr>
          <w:rFonts w:ascii="宋体" w:hAnsi="宋体" w:cs="宋体" w:hint="eastAsia"/>
          <w:kern w:val="0"/>
          <w:sz w:val="24"/>
          <w:szCs w:val="24"/>
        </w:rPr>
        <w:t>方</w:t>
      </w:r>
      <w:r w:rsidRPr="00285925">
        <w:rPr>
          <w:rFonts w:ascii="宋体" w:hAnsi="宋体" w:cs="宋体" w:hint="eastAsia"/>
          <w:kern w:val="0"/>
          <w:sz w:val="24"/>
          <w:szCs w:val="24"/>
        </w:rPr>
        <w:t>法研究活动，关心学生的健康成长，热心社会公益事业，参加有关社会服务活动和力所能及的劳动。</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15</w:t>
      </w:r>
      <w:r w:rsidRPr="00285925">
        <w:rPr>
          <w:rFonts w:ascii="宋体" w:hAnsi="宋体" w:cs="宋体" w:hint="eastAsia"/>
          <w:kern w:val="0"/>
          <w:sz w:val="24"/>
          <w:szCs w:val="24"/>
        </w:rPr>
        <w:t>、积极参加社会实践活动，走出校门，走向企业，积极参加企业实际工作，努力提高专业技能。</w:t>
      </w: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r>
        <w:rPr>
          <w:rFonts w:ascii="宋体" w:hAnsi="宋体" w:cs="宋体" w:hint="eastAsia"/>
          <w:b/>
          <w:kern w:val="0"/>
          <w:sz w:val="28"/>
          <w:szCs w:val="28"/>
        </w:rPr>
        <w:t>第四章</w:t>
      </w:r>
      <w:r w:rsidRPr="004C14DD">
        <w:rPr>
          <w:rFonts w:ascii="宋体" w:hAnsi="宋体" w:cs="宋体" w:hint="eastAsia"/>
          <w:b/>
          <w:kern w:val="0"/>
          <w:sz w:val="28"/>
          <w:szCs w:val="28"/>
        </w:rPr>
        <w:t>日常行为</w:t>
      </w:r>
    </w:p>
    <w:p w:rsidR="00605CBF" w:rsidRPr="004C14DD" w:rsidRDefault="00605CBF" w:rsidP="00BF21DF">
      <w:pPr>
        <w:spacing w:line="440" w:lineRule="exact"/>
        <w:jc w:val="center"/>
        <w:rPr>
          <w:rFonts w:ascii="宋体" w:hAnsi="宋体" w:cs="宋体"/>
          <w:b/>
          <w:kern w:val="0"/>
          <w:sz w:val="28"/>
          <w:szCs w:val="28"/>
        </w:rPr>
      </w:pPr>
    </w:p>
    <w:p w:rsidR="00605CBF"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16、教师的仪表要端庄大方，衣着整洁，举止文雅，态度和蔼。课堂上</w:t>
      </w:r>
      <w:r w:rsidRPr="00285925">
        <w:rPr>
          <w:rFonts w:ascii="宋体" w:hAnsi="宋体" w:cs="宋体" w:hint="eastAsia"/>
          <w:kern w:val="0"/>
          <w:sz w:val="24"/>
          <w:szCs w:val="24"/>
        </w:rPr>
        <w:t>不准穿背心、短裤和拖鞋。</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17</w:t>
      </w:r>
      <w:r w:rsidRPr="00285925">
        <w:rPr>
          <w:rFonts w:ascii="宋体" w:hAnsi="宋体" w:cs="宋体" w:hint="eastAsia"/>
          <w:kern w:val="0"/>
          <w:sz w:val="24"/>
          <w:szCs w:val="24"/>
        </w:rPr>
        <w:t>、教师的语言要文明、规范，不准用讽刺、挖苦性语言刺激教育对象。</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18</w:t>
      </w:r>
      <w:r w:rsidRPr="00285925">
        <w:rPr>
          <w:rFonts w:ascii="宋体" w:hAnsi="宋体" w:cs="宋体" w:hint="eastAsia"/>
          <w:kern w:val="0"/>
          <w:sz w:val="24"/>
          <w:szCs w:val="24"/>
        </w:rPr>
        <w:t>、教师要以身作则，不迟到、不早退、不旷课，遵纪守法，模范地遵守各项规章制度。</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19</w:t>
      </w:r>
      <w:r w:rsidRPr="00285925">
        <w:rPr>
          <w:rFonts w:ascii="宋体" w:hAnsi="宋体" w:cs="宋体" w:hint="eastAsia"/>
          <w:kern w:val="0"/>
          <w:sz w:val="24"/>
          <w:szCs w:val="24"/>
        </w:rPr>
        <w:t>、教师作风要正派、民主，和学生平等相处，对学生一视同仁，严禁教师和学生谈情说爱。</w:t>
      </w:r>
    </w:p>
    <w:p w:rsidR="00605CBF" w:rsidRPr="00285925" w:rsidRDefault="00605CBF" w:rsidP="00BF21DF">
      <w:pPr>
        <w:tabs>
          <w:tab w:val="left" w:pos="1260"/>
          <w:tab w:val="num" w:pos="1440"/>
        </w:tabs>
        <w:spacing w:line="440" w:lineRule="exact"/>
        <w:ind w:firstLine="420"/>
        <w:jc w:val="left"/>
        <w:rPr>
          <w:rFonts w:ascii="宋体" w:hAnsi="宋体" w:cs="宋体"/>
          <w:kern w:val="0"/>
          <w:sz w:val="24"/>
          <w:szCs w:val="24"/>
        </w:rPr>
      </w:pPr>
      <w:r>
        <w:rPr>
          <w:rFonts w:ascii="宋体" w:hAnsi="宋体" w:cs="宋体" w:hint="eastAsia"/>
          <w:kern w:val="0"/>
          <w:sz w:val="24"/>
          <w:szCs w:val="24"/>
        </w:rPr>
        <w:t>20</w:t>
      </w:r>
      <w:r w:rsidRPr="00285925">
        <w:rPr>
          <w:rFonts w:ascii="宋体" w:hAnsi="宋体" w:cs="宋体" w:hint="eastAsia"/>
          <w:kern w:val="0"/>
          <w:sz w:val="24"/>
          <w:szCs w:val="24"/>
        </w:rPr>
        <w:t>、教师要言行一致，言传身教，</w:t>
      </w:r>
      <w:r>
        <w:rPr>
          <w:rFonts w:ascii="宋体" w:hAnsi="宋体" w:cs="宋体" w:hint="eastAsia"/>
          <w:kern w:val="0"/>
          <w:sz w:val="24"/>
          <w:szCs w:val="24"/>
        </w:rPr>
        <w:t>以自身良好的形象</w:t>
      </w:r>
      <w:r w:rsidRPr="00285925">
        <w:rPr>
          <w:rFonts w:ascii="宋体" w:hAnsi="宋体" w:cs="宋体" w:hint="eastAsia"/>
          <w:kern w:val="0"/>
          <w:sz w:val="24"/>
          <w:szCs w:val="24"/>
        </w:rPr>
        <w:t>潜移默化地感染学生。</w:t>
      </w: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605CBF">
      <w:pPr>
        <w:spacing w:line="440" w:lineRule="exact"/>
        <w:jc w:val="center"/>
        <w:rPr>
          <w:rFonts w:ascii="宋体" w:hAnsi="宋体" w:cs="宋体"/>
          <w:b/>
          <w:kern w:val="0"/>
          <w:sz w:val="28"/>
          <w:szCs w:val="28"/>
        </w:rPr>
      </w:pPr>
      <w:r>
        <w:rPr>
          <w:rFonts w:ascii="宋体" w:hAnsi="宋体" w:cs="宋体" w:hint="eastAsia"/>
          <w:b/>
          <w:kern w:val="0"/>
          <w:sz w:val="28"/>
          <w:szCs w:val="28"/>
        </w:rPr>
        <w:t xml:space="preserve">         公共卫生学院</w:t>
      </w:r>
    </w:p>
    <w:p w:rsidR="00605CBF" w:rsidRDefault="00605CBF" w:rsidP="00BF21DF">
      <w:pPr>
        <w:spacing w:line="440" w:lineRule="exact"/>
        <w:jc w:val="center"/>
        <w:rPr>
          <w:rFonts w:ascii="宋体" w:hAnsi="宋体" w:cs="宋体"/>
          <w:b/>
          <w:kern w:val="0"/>
          <w:sz w:val="28"/>
          <w:szCs w:val="28"/>
        </w:rPr>
      </w:pPr>
      <w:r>
        <w:rPr>
          <w:rFonts w:ascii="宋体" w:hAnsi="宋体" w:cs="宋体" w:hint="eastAsia"/>
          <w:b/>
          <w:kern w:val="0"/>
          <w:sz w:val="28"/>
          <w:szCs w:val="28"/>
        </w:rPr>
        <w:t xml:space="preserve">          2005年9月10日</w:t>
      </w: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Default="00605CBF" w:rsidP="003B28C3">
      <w:pPr>
        <w:spacing w:line="440" w:lineRule="exact"/>
        <w:rPr>
          <w:rFonts w:ascii="宋体" w:hAnsi="宋体" w:cs="宋体"/>
          <w:b/>
          <w:kern w:val="0"/>
          <w:sz w:val="28"/>
          <w:szCs w:val="28"/>
        </w:rPr>
      </w:pPr>
    </w:p>
    <w:p w:rsidR="00605CBF" w:rsidRDefault="00605CBF" w:rsidP="00BF21DF">
      <w:pPr>
        <w:spacing w:line="440" w:lineRule="exact"/>
        <w:jc w:val="center"/>
        <w:rPr>
          <w:rFonts w:ascii="宋体" w:hAnsi="宋体" w:cs="宋体"/>
          <w:b/>
          <w:kern w:val="0"/>
          <w:sz w:val="28"/>
          <w:szCs w:val="28"/>
        </w:rPr>
      </w:pPr>
    </w:p>
    <w:p w:rsidR="00605CBF" w:rsidRPr="003B28C3" w:rsidRDefault="00605CBF" w:rsidP="003B28C3">
      <w:pPr>
        <w:pStyle w:val="1"/>
      </w:pPr>
      <w:bookmarkStart w:id="3" w:name="_Toc402858249"/>
      <w:r w:rsidRPr="003B28C3">
        <w:rPr>
          <w:rFonts w:hint="eastAsia"/>
        </w:rPr>
        <w:lastRenderedPageBreak/>
        <w:t>教研室工作制度</w:t>
      </w:r>
      <w:bookmarkEnd w:id="3"/>
    </w:p>
    <w:p w:rsidR="00605CBF" w:rsidRPr="00EE39D1" w:rsidRDefault="00605CBF" w:rsidP="00CB45DE">
      <w:pPr>
        <w:tabs>
          <w:tab w:val="left" w:pos="1620"/>
          <w:tab w:val="center" w:pos="4393"/>
        </w:tabs>
        <w:spacing w:line="460" w:lineRule="exact"/>
        <w:jc w:val="left"/>
        <w:rPr>
          <w:rFonts w:ascii="黑体" w:eastAsia="黑体" w:hAnsi="宋体"/>
          <w:b/>
          <w:sz w:val="18"/>
        </w:rPr>
      </w:pPr>
    </w:p>
    <w:p w:rsidR="00605CBF" w:rsidRPr="00EE39D1" w:rsidRDefault="00605CBF" w:rsidP="00CB45DE">
      <w:pPr>
        <w:spacing w:line="460" w:lineRule="exact"/>
        <w:ind w:firstLineChars="200" w:firstLine="480"/>
        <w:rPr>
          <w:rFonts w:ascii="宋体" w:hAnsi="宋体"/>
          <w:sz w:val="24"/>
        </w:rPr>
      </w:pP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教研室是按专业或课程设置的基层教学单位，担负着组织、领导和管理教学、教研教改、教书育人及专业建设、师资队伍建设等任务。加强教研室建设，对全面贯彻党和国家的教育方针，坚持社会主义办学方向，提高教学质量和科研水平，起着重要作用。为更好地发挥教研室的作用，结合我院实际，制定本规定。</w:t>
      </w:r>
    </w:p>
    <w:p w:rsidR="00605CBF" w:rsidRPr="00EE39D1" w:rsidRDefault="00605CBF" w:rsidP="00CB45DE">
      <w:pPr>
        <w:spacing w:line="460" w:lineRule="exact"/>
        <w:ind w:firstLineChars="200" w:firstLine="482"/>
        <w:rPr>
          <w:rFonts w:ascii="宋体" w:hAnsi="宋体"/>
          <w:b/>
          <w:sz w:val="24"/>
        </w:rPr>
      </w:pPr>
      <w:r w:rsidRPr="00EE39D1">
        <w:rPr>
          <w:rFonts w:ascii="宋体" w:hAnsi="宋体" w:hint="eastAsia"/>
          <w:b/>
          <w:sz w:val="24"/>
        </w:rPr>
        <w:t>一、教研室的设置和组成</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1、教研室按专业性质相近和便于科学管理的原则设置，分属</w:t>
      </w:r>
      <w:r>
        <w:rPr>
          <w:rFonts w:ascii="宋体" w:hAnsi="宋体" w:hint="eastAsia"/>
          <w:sz w:val="24"/>
        </w:rPr>
        <w:t>系（部）领导</w:t>
      </w:r>
      <w:r w:rsidRPr="00EE39D1">
        <w:rPr>
          <w:rFonts w:ascii="宋体" w:hAnsi="宋体" w:hint="eastAsia"/>
          <w:sz w:val="24"/>
        </w:rPr>
        <w:t>。教研室的设置或调整，由</w:t>
      </w:r>
      <w:r>
        <w:rPr>
          <w:rFonts w:ascii="宋体" w:hAnsi="宋体" w:hint="eastAsia"/>
          <w:sz w:val="24"/>
        </w:rPr>
        <w:t>学院</w:t>
      </w:r>
      <w:r w:rsidRPr="00EE39D1">
        <w:rPr>
          <w:rFonts w:ascii="宋体" w:hAnsi="宋体" w:hint="eastAsia"/>
          <w:sz w:val="24"/>
        </w:rPr>
        <w:t>提出，教务处审查，报</w:t>
      </w:r>
      <w:r>
        <w:rPr>
          <w:rFonts w:ascii="宋体" w:hAnsi="宋体" w:hint="eastAsia"/>
          <w:sz w:val="24"/>
        </w:rPr>
        <w:t>校长</w:t>
      </w:r>
      <w:r w:rsidRPr="00EE39D1">
        <w:rPr>
          <w:rFonts w:ascii="宋体" w:hAnsi="宋体" w:hint="eastAsia"/>
          <w:sz w:val="24"/>
        </w:rPr>
        <w:t>办公会议批准。</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教研室设主任一人，在系（部）主任的领导下，负责教研室的全面工作。根据工作需要和教研室规模，一般十人以上的教研室可设副主任一人，协助主任工作。主任和副主任应由讲师以上（包括讲师）的教师担任。</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一个教研室的成员原则上不少于五人，一般应有一名高级职称的教师。条件不成熟时，可由相近课程的教师合并成立教研室。如教学工作需要，教研室可按课程设立教研组，由有经验的教师担任教研组长，负责课程的教学和教研教改工作。</w:t>
      </w:r>
    </w:p>
    <w:p w:rsidR="00605CBF" w:rsidRPr="00EE39D1" w:rsidRDefault="00605CBF" w:rsidP="00CB45DE">
      <w:pPr>
        <w:spacing w:line="460" w:lineRule="exact"/>
        <w:ind w:firstLineChars="200" w:firstLine="482"/>
        <w:rPr>
          <w:rFonts w:ascii="宋体" w:hAnsi="宋体"/>
          <w:b/>
          <w:sz w:val="24"/>
        </w:rPr>
      </w:pPr>
      <w:r w:rsidRPr="00EE39D1">
        <w:rPr>
          <w:rFonts w:ascii="宋体" w:hAnsi="宋体" w:hint="eastAsia"/>
          <w:b/>
          <w:sz w:val="24"/>
        </w:rPr>
        <w:t>二、教研室主任</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1、教研室实行教研室主任负责制。</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2、教研室主任应具有中级以上职称，有严谨的治学态度，有丰富的教学经验，有高度的事业心、责任心、开拓精神和奉献精神，能以身作则，秉公办事；有较好的组织管理能力和工作协调能力。</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3、教研室正、副主任的产生，要在广泛征求教师意见的基础上，经考核后由系（部）主任聘任，并报人事处、教务处备案。</w:t>
      </w:r>
    </w:p>
    <w:p w:rsidR="00605CBF" w:rsidRPr="00EE39D1" w:rsidRDefault="00605CBF" w:rsidP="00CB45DE">
      <w:pPr>
        <w:spacing w:line="460" w:lineRule="exact"/>
        <w:ind w:firstLineChars="200" w:firstLine="482"/>
        <w:rPr>
          <w:rFonts w:ascii="宋体" w:hAnsi="宋体"/>
          <w:b/>
          <w:sz w:val="24"/>
        </w:rPr>
      </w:pPr>
      <w:r w:rsidRPr="00EE39D1">
        <w:rPr>
          <w:rFonts w:ascii="宋体" w:hAnsi="宋体" w:hint="eastAsia"/>
          <w:b/>
          <w:sz w:val="24"/>
        </w:rPr>
        <w:t>三、教研室主任工作职责</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（一）教学组织管理</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1、全面负责教研室工作，贯彻执行</w:t>
      </w:r>
      <w:r>
        <w:rPr>
          <w:rFonts w:ascii="宋体" w:hAnsi="宋体" w:hint="eastAsia"/>
          <w:sz w:val="24"/>
        </w:rPr>
        <w:t>院、系</w:t>
      </w:r>
      <w:r w:rsidRPr="00EE39D1">
        <w:rPr>
          <w:rFonts w:ascii="宋体" w:hAnsi="宋体" w:hint="eastAsia"/>
          <w:sz w:val="24"/>
        </w:rPr>
        <w:t>两级教学工作决定和决议，做好本教研室的教学建设工作。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lastRenderedPageBreak/>
        <w:t>2、制定教研室工作计划，做好教研室工作总结，组织开展教研室活动。</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3、按照学院教学管理规定，组织教师制定教学计划、教学进度表，安排教师教学任务，组织教师编写、修订和实施教学大纲，选用或编写教材、实习实</w:t>
      </w:r>
      <w:proofErr w:type="gramStart"/>
      <w:r w:rsidRPr="00EE39D1">
        <w:rPr>
          <w:rFonts w:ascii="宋体" w:hAnsi="宋体" w:hint="eastAsia"/>
          <w:sz w:val="24"/>
        </w:rPr>
        <w:t>训指导</w:t>
      </w:r>
      <w:proofErr w:type="gramEnd"/>
      <w:r w:rsidRPr="00EE39D1">
        <w:rPr>
          <w:rFonts w:ascii="宋体" w:hAnsi="宋体" w:hint="eastAsia"/>
          <w:sz w:val="24"/>
        </w:rPr>
        <w:t>书等，审定教师学期授课计划，抓好教学环节等。</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4、及时了解和掌握本教研室教学动态，经常深入课堂听课，每学期听课不少于16学时。</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 xml:space="preserve">5、依据学院《关于课程考核工作的若干规定》，组织好考试命题、试题审查、评卷、成绩评定及试卷分析、考试成绩分析等工作。 </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6、组织教研室成员开展教学观摩、教学竞赛、教学检查与评价等活动，不断提高教学水平。</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7、配合学院、系（部）对教师进行考评；根据教师工作成绩、业务水平、工作态度等，提出教师晋升职称、评优推先的意见及建议。</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8、抓好教研室教学文档的建设。</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（二）专业管理与建设</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 在系（部）领导下，积极开展“重点专业”、“</w:t>
      </w:r>
      <w:r>
        <w:rPr>
          <w:rFonts w:ascii="宋体" w:hAnsi="宋体" w:hint="eastAsia"/>
          <w:sz w:val="24"/>
        </w:rPr>
        <w:t>特色</w:t>
      </w:r>
      <w:r w:rsidRPr="00EE39D1">
        <w:rPr>
          <w:rFonts w:ascii="宋体" w:hAnsi="宋体" w:hint="eastAsia"/>
          <w:sz w:val="24"/>
        </w:rPr>
        <w:t>专业” “专业教学实践</w:t>
      </w:r>
      <w:proofErr w:type="gramStart"/>
      <w:r w:rsidRPr="00EE39D1">
        <w:rPr>
          <w:rFonts w:ascii="宋体" w:hAnsi="宋体" w:hint="eastAsia"/>
          <w:sz w:val="24"/>
        </w:rPr>
        <w:t>训</w:t>
      </w:r>
      <w:proofErr w:type="gramEnd"/>
      <w:r w:rsidRPr="00EE39D1">
        <w:rPr>
          <w:rFonts w:ascii="宋体" w:hAnsi="宋体" w:hint="eastAsia"/>
          <w:sz w:val="24"/>
        </w:rPr>
        <w:t>基地”的建设。</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2、根据社会发展需要，做好对原有专业的撤、合、分、转等改造工作。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w:t>
      </w:r>
      <w:r>
        <w:rPr>
          <w:rFonts w:ascii="宋体" w:hAnsi="宋体" w:hint="eastAsia"/>
          <w:sz w:val="24"/>
        </w:rPr>
        <w:t>、拟定或适时修订专业</w:t>
      </w:r>
      <w:r w:rsidRPr="00EE39D1">
        <w:rPr>
          <w:rFonts w:ascii="宋体" w:hAnsi="宋体" w:hint="eastAsia"/>
          <w:sz w:val="24"/>
        </w:rPr>
        <w:t>教学计划，适应专业建设需求。</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4、做好学生的专业教育与专业实习工作。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（三）课程管理与建设</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w:t>
      </w:r>
      <w:r>
        <w:rPr>
          <w:rFonts w:ascii="宋体" w:hAnsi="宋体" w:hint="eastAsia"/>
          <w:sz w:val="24"/>
        </w:rPr>
        <w:t>、在系（部）领导下，根据专业培养目标，优化</w:t>
      </w:r>
      <w:r w:rsidRPr="00EE39D1">
        <w:rPr>
          <w:rFonts w:ascii="宋体" w:hAnsi="宋体" w:hint="eastAsia"/>
          <w:sz w:val="24"/>
        </w:rPr>
        <w:t>课程</w:t>
      </w:r>
      <w:r>
        <w:rPr>
          <w:rFonts w:ascii="宋体" w:hAnsi="宋体" w:hint="eastAsia"/>
          <w:sz w:val="24"/>
        </w:rPr>
        <w:t>结构</w:t>
      </w:r>
      <w:r w:rsidRPr="00EE39D1">
        <w:rPr>
          <w:rFonts w:ascii="宋体" w:hAnsi="宋体" w:hint="eastAsia"/>
          <w:sz w:val="24"/>
        </w:rPr>
        <w:t>。</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2、制定或适时</w:t>
      </w:r>
      <w:proofErr w:type="gramStart"/>
      <w:r w:rsidRPr="00EE39D1">
        <w:rPr>
          <w:rFonts w:ascii="宋体" w:hAnsi="宋体" w:hint="eastAsia"/>
          <w:sz w:val="24"/>
        </w:rPr>
        <w:t>修定</w:t>
      </w:r>
      <w:proofErr w:type="gramEnd"/>
      <w:r w:rsidRPr="00EE39D1">
        <w:rPr>
          <w:rFonts w:ascii="宋体" w:hAnsi="宋体" w:hint="eastAsia"/>
          <w:sz w:val="24"/>
        </w:rPr>
        <w:t>教学大纲，保证教学内容体系符合</w:t>
      </w:r>
      <w:r>
        <w:rPr>
          <w:rFonts w:ascii="宋体" w:hAnsi="宋体" w:hint="eastAsia"/>
          <w:sz w:val="24"/>
        </w:rPr>
        <w:t>专业</w:t>
      </w:r>
      <w:r w:rsidRPr="00EE39D1">
        <w:rPr>
          <w:rFonts w:ascii="宋体" w:hAnsi="宋体" w:hint="eastAsia"/>
          <w:sz w:val="24"/>
        </w:rPr>
        <w:t xml:space="preserve">要求。 </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3、合理选用教材，积极编写教材，体现专业特色，保证教学质量。</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4、规范、标准地制作多媒体课件，分类分级管理多媒体课件，运用多媒体技术教学。</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5、管理课程考试环节，按规定组织好命题、阅卷、评分和试卷分析等工作。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6、确定课程负责人，制定课程建设规划，开展精品课程、重点课程建设，进行课程质量评价。</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（四）实习实</w:t>
      </w:r>
      <w:proofErr w:type="gramStart"/>
      <w:r w:rsidRPr="00EE39D1">
        <w:rPr>
          <w:rFonts w:ascii="宋体" w:hAnsi="宋体" w:hint="eastAsia"/>
          <w:sz w:val="24"/>
        </w:rPr>
        <w:t>训管理</w:t>
      </w:r>
      <w:proofErr w:type="gramEnd"/>
      <w:r w:rsidRPr="00EE39D1">
        <w:rPr>
          <w:rFonts w:ascii="宋体" w:hAnsi="宋体" w:hint="eastAsia"/>
          <w:sz w:val="24"/>
        </w:rPr>
        <w:t>与基地建设</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lastRenderedPageBreak/>
        <w:t>1、在系（部）领导下，制定实习实</w:t>
      </w:r>
      <w:proofErr w:type="gramStart"/>
      <w:r w:rsidRPr="00EE39D1">
        <w:rPr>
          <w:rFonts w:ascii="宋体" w:hAnsi="宋体" w:hint="eastAsia"/>
          <w:sz w:val="24"/>
        </w:rPr>
        <w:t>训教学</w:t>
      </w:r>
      <w:proofErr w:type="gramEnd"/>
      <w:r w:rsidRPr="00EE39D1">
        <w:rPr>
          <w:rFonts w:ascii="宋体" w:hAnsi="宋体" w:hint="eastAsia"/>
          <w:sz w:val="24"/>
        </w:rPr>
        <w:t>计划，适时更新与完善实习实训教学大纲及指导书，做好实践教学总结。</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2、参与实习实训基地建设，积极协助系（部）做好学生实习实训、顶岗实习等工作，保证学生实习实</w:t>
      </w:r>
      <w:proofErr w:type="gramStart"/>
      <w:r w:rsidRPr="00EE39D1">
        <w:rPr>
          <w:rFonts w:ascii="宋体" w:hAnsi="宋体" w:hint="eastAsia"/>
          <w:sz w:val="24"/>
        </w:rPr>
        <w:t>训正常</w:t>
      </w:r>
      <w:proofErr w:type="gramEnd"/>
      <w:r w:rsidRPr="00EE39D1">
        <w:rPr>
          <w:rFonts w:ascii="宋体" w:hAnsi="宋体" w:hint="eastAsia"/>
          <w:sz w:val="24"/>
        </w:rPr>
        <w:t>进行。</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3、做好实践教学的其它相关工作。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（五）教师管理与培养</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 xml:space="preserve">1、重视教研室教师的师德和教风建设。 </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2、负责兼职教师的日常教学管理。</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3、关心教师成长，鼓励教师积极钻研业务、参与教研教改、撰写教学科研论文、参加学历进修、进行专业与社会实践并获取相应证书。</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4、注重实践教学教师队伍建设，积极协助系（部）聘请既有丰富实践工作经验又有较高教学水平的技术人员为兼职教师。</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（六）教学改革与科研</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1、制定教学科研计划，做好教学科研总结，保证教学科研活动的有效开展。</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2、教学</w:t>
      </w:r>
      <w:r>
        <w:rPr>
          <w:rFonts w:ascii="宋体" w:hAnsi="宋体" w:hint="eastAsia"/>
          <w:sz w:val="24"/>
        </w:rPr>
        <w:t>内容应适应社会经济发展需要和高职教育培养目标，整合教学内容，优化</w:t>
      </w:r>
      <w:r w:rsidRPr="00EE39D1">
        <w:rPr>
          <w:rFonts w:ascii="宋体" w:hAnsi="宋体" w:hint="eastAsia"/>
          <w:sz w:val="24"/>
        </w:rPr>
        <w:t>课程体系，改革考试模式。</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3、根据专业特点，研究理论课、实习实训课的教学方法，研究理论与实际相联系、理论教学与实践教学相结合的途径。</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4、积极组织教师参加教学改革，专业教研室每学年有一门以上的教改课程。</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 xml:space="preserve">5、鼓励教研室成员积极申报科学研究课题，并将科学研究的成果渗透到教学中。 </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6、组织教研室成员参加多种形式的学术交流活动，开展专业学术讲座。</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（七）其它工作</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1、编写教材或教学辅导资料。</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2、按学院有关规定合理选定下学期使用的教材。</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3、制定所辖实习实训室建设的计划、措施，落实实习实训基地建设任务。</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4、管理好教研室及其实习实训室的仪器、设备。做到账、物相符，设备完好，运行正常。</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5、建立教学档案，教学资料齐全并不断完善。</w:t>
      </w:r>
    </w:p>
    <w:p w:rsidR="00605CBF" w:rsidRPr="00EE39D1" w:rsidRDefault="00605CBF" w:rsidP="00CB45DE">
      <w:pPr>
        <w:spacing w:line="460" w:lineRule="exact"/>
        <w:ind w:firstLineChars="200" w:firstLine="482"/>
        <w:rPr>
          <w:rFonts w:ascii="宋体" w:hAnsi="宋体"/>
          <w:b/>
          <w:sz w:val="24"/>
        </w:rPr>
      </w:pPr>
      <w:r w:rsidRPr="00EE39D1">
        <w:rPr>
          <w:rFonts w:ascii="宋体" w:hAnsi="宋体" w:hint="eastAsia"/>
          <w:b/>
          <w:sz w:val="24"/>
        </w:rPr>
        <w:t>四、教研室规章制度</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lastRenderedPageBreak/>
        <w:t>为保证教研室工作的正常开展，提高教研室工作的效率和质量，教研室应制定必要的工作制度，并切实贯彻执行。</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1、工作计划、总结制度：每学期期初，教研室要认真制定教研室的学期工作计划（包括教研活动、学术活动等）；每学期结束时，应对教研室工作计划的执行情况进行检查，并以书面形式总结教研室的工作情况，向系（部）主任进行汇报。每学期的工作计划和总结，交系（部）一份。</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2、教研活动制度：每两周至</w:t>
      </w:r>
      <w:proofErr w:type="gramStart"/>
      <w:r w:rsidRPr="00EE39D1">
        <w:rPr>
          <w:rFonts w:ascii="宋体" w:hAnsi="宋体" w:hint="eastAsia"/>
          <w:sz w:val="24"/>
        </w:rPr>
        <w:t>少开展</w:t>
      </w:r>
      <w:proofErr w:type="gramEnd"/>
      <w:r w:rsidRPr="00EE39D1">
        <w:rPr>
          <w:rFonts w:ascii="宋体" w:hAnsi="宋体" w:hint="eastAsia"/>
          <w:sz w:val="24"/>
        </w:rPr>
        <w:t>一次教研活动，有计划地开展教学理论、教学内容与教学方法改革的研究，交流教学经验，进行提高人才培养质量的讨论，处理教研室日常事务和其它重大问题，认真记录教研室开展的每次教研活动（包括活动内容、时间、出勤情况、活动内容、形成的决定等）。</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3、集体备课制度：公共基础课及专业基础课应进行集体备课，或经常进行相关教学方面的讨论研究，其它课程也应尽可能进行集体研究。</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4、听课评课制度：结合学院听课评课制度，经常组织本教研室教师集体听课或相互听课并进行评议，并在听课记录本上做好相关的记录。同时，积极配合系（部）做好新开课程及新任课教师的试讲工作，并及时向系（部）反馈意见。</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5、检查、考核制</w:t>
      </w:r>
      <w:r>
        <w:rPr>
          <w:rFonts w:ascii="宋体" w:hAnsi="宋体" w:hint="eastAsia"/>
          <w:sz w:val="24"/>
        </w:rPr>
        <w:t>度：除平时检查教师备课情况、作业批改情况、授课情况外，每学年开展一次教学检查活动学年</w:t>
      </w:r>
      <w:r w:rsidRPr="00EE39D1">
        <w:rPr>
          <w:rFonts w:ascii="宋体" w:hAnsi="宋体" w:hint="eastAsia"/>
          <w:sz w:val="24"/>
        </w:rPr>
        <w:t>期结束时，对教师进行一次全面考核，统计教学工作量的完成情况，对教学质量好或科研工作有成绩的教师予以表扬。</w:t>
      </w:r>
    </w:p>
    <w:p w:rsidR="00605CBF" w:rsidRPr="00EE39D1" w:rsidRDefault="00605CBF" w:rsidP="00CB45DE">
      <w:pPr>
        <w:spacing w:line="460" w:lineRule="exact"/>
        <w:ind w:firstLineChars="200" w:firstLine="480"/>
        <w:rPr>
          <w:rFonts w:ascii="宋体" w:hAnsi="宋体"/>
          <w:sz w:val="24"/>
        </w:rPr>
      </w:pPr>
      <w:r w:rsidRPr="00EE39D1">
        <w:rPr>
          <w:rFonts w:ascii="宋体" w:hAnsi="宋体" w:hint="eastAsia"/>
          <w:sz w:val="24"/>
        </w:rPr>
        <w:t>6、</w:t>
      </w:r>
      <w:proofErr w:type="gramStart"/>
      <w:r w:rsidRPr="00EE39D1">
        <w:rPr>
          <w:rFonts w:ascii="宋体" w:hAnsi="宋体" w:hint="eastAsia"/>
          <w:sz w:val="24"/>
        </w:rPr>
        <w:t>带培制度</w:t>
      </w:r>
      <w:proofErr w:type="gramEnd"/>
      <w:r w:rsidRPr="00EE39D1">
        <w:rPr>
          <w:rFonts w:ascii="宋体" w:hAnsi="宋体" w:hint="eastAsia"/>
          <w:sz w:val="24"/>
        </w:rPr>
        <w:t>：教研室要积极吸收新力量，组织教学经验丰富的教师积极帮助新教师，新教师的</w:t>
      </w:r>
      <w:proofErr w:type="gramStart"/>
      <w:r w:rsidRPr="00EE39D1">
        <w:rPr>
          <w:rFonts w:ascii="宋体" w:hAnsi="宋体" w:hint="eastAsia"/>
          <w:sz w:val="24"/>
        </w:rPr>
        <w:t>带培应</w:t>
      </w:r>
      <w:proofErr w:type="gramEnd"/>
      <w:r w:rsidRPr="00EE39D1">
        <w:rPr>
          <w:rFonts w:ascii="宋体" w:hAnsi="宋体" w:hint="eastAsia"/>
          <w:sz w:val="24"/>
        </w:rPr>
        <w:t>做到有计划、有落实、有检查、有总结、有效果。</w:t>
      </w:r>
    </w:p>
    <w:p w:rsidR="00605CBF" w:rsidRDefault="00605CBF" w:rsidP="00CB45DE">
      <w:pPr>
        <w:spacing w:line="460" w:lineRule="exact"/>
        <w:ind w:firstLineChars="200" w:firstLine="480"/>
        <w:rPr>
          <w:rFonts w:ascii="宋体" w:hAnsi="宋体"/>
          <w:sz w:val="24"/>
        </w:rPr>
      </w:pPr>
      <w:r w:rsidRPr="00EE39D1">
        <w:rPr>
          <w:rFonts w:ascii="宋体" w:hAnsi="宋体" w:hint="eastAsia"/>
          <w:sz w:val="24"/>
        </w:rPr>
        <w:t>7、教学资料管理制度：做好教研室所有设备、资料等的管理工作，具体落实到人。</w:t>
      </w:r>
    </w:p>
    <w:p w:rsidR="003B28C3" w:rsidRDefault="003B28C3" w:rsidP="00CB45DE">
      <w:pPr>
        <w:spacing w:line="460" w:lineRule="exact"/>
        <w:ind w:firstLineChars="200" w:firstLine="480"/>
        <w:rPr>
          <w:rFonts w:ascii="宋体" w:hAnsi="宋体"/>
          <w:sz w:val="24"/>
        </w:rPr>
      </w:pPr>
    </w:p>
    <w:p w:rsidR="003B28C3" w:rsidRDefault="003B28C3" w:rsidP="00CB45DE">
      <w:pPr>
        <w:spacing w:line="460" w:lineRule="exact"/>
        <w:ind w:firstLineChars="200" w:firstLine="480"/>
        <w:rPr>
          <w:rFonts w:ascii="宋体" w:hAnsi="宋体"/>
          <w:sz w:val="24"/>
        </w:rPr>
      </w:pPr>
    </w:p>
    <w:p w:rsidR="003B28C3" w:rsidRDefault="003B28C3" w:rsidP="00CB45DE">
      <w:pPr>
        <w:spacing w:line="460" w:lineRule="exact"/>
        <w:ind w:firstLineChars="200" w:firstLine="480"/>
        <w:rPr>
          <w:rFonts w:ascii="宋体" w:hAnsi="宋体"/>
          <w:sz w:val="24"/>
        </w:rPr>
      </w:pPr>
    </w:p>
    <w:p w:rsidR="003B28C3" w:rsidRDefault="003B28C3" w:rsidP="00CB45DE">
      <w:pPr>
        <w:spacing w:line="460" w:lineRule="exact"/>
        <w:ind w:firstLineChars="200" w:firstLine="480"/>
        <w:rPr>
          <w:rFonts w:ascii="宋体" w:hAnsi="宋体"/>
          <w:sz w:val="24"/>
        </w:rPr>
      </w:pPr>
    </w:p>
    <w:p w:rsidR="003B28C3" w:rsidRPr="00EE39D1" w:rsidRDefault="003B28C3" w:rsidP="00CB45DE">
      <w:pPr>
        <w:spacing w:line="460" w:lineRule="exact"/>
        <w:ind w:firstLineChars="200" w:firstLine="480"/>
        <w:rPr>
          <w:rFonts w:ascii="宋体" w:hAnsi="宋体"/>
          <w:sz w:val="24"/>
        </w:rPr>
      </w:pPr>
    </w:p>
    <w:p w:rsidR="00605CBF" w:rsidRPr="003B28C3" w:rsidRDefault="00605CBF" w:rsidP="003B28C3">
      <w:pPr>
        <w:pStyle w:val="1"/>
      </w:pPr>
      <w:bookmarkStart w:id="4" w:name="_Toc245090177"/>
      <w:bookmarkStart w:id="5" w:name="_Toc246307023"/>
      <w:bookmarkStart w:id="6" w:name="_Toc246307254"/>
      <w:bookmarkStart w:id="7" w:name="_Toc246307757"/>
      <w:bookmarkStart w:id="8" w:name="_Toc402858250"/>
      <w:r w:rsidRPr="003B28C3">
        <w:rPr>
          <w:rFonts w:hint="eastAsia"/>
        </w:rPr>
        <w:lastRenderedPageBreak/>
        <w:t>专业带头人、青年骨干教师评选及管理办法</w:t>
      </w:r>
      <w:bookmarkEnd w:id="4"/>
      <w:bookmarkEnd w:id="5"/>
      <w:bookmarkEnd w:id="6"/>
      <w:bookmarkEnd w:id="7"/>
      <w:bookmarkEnd w:id="8"/>
    </w:p>
    <w:p w:rsidR="00605CBF" w:rsidRPr="00CF2966" w:rsidRDefault="00605CBF" w:rsidP="00307F46">
      <w:pPr>
        <w:tabs>
          <w:tab w:val="left" w:pos="1620"/>
          <w:tab w:val="center" w:pos="4393"/>
        </w:tabs>
        <w:spacing w:line="200" w:lineRule="exact"/>
        <w:jc w:val="left"/>
        <w:rPr>
          <w:rFonts w:ascii="黑体" w:eastAsia="黑体" w:hAnsi="宋体"/>
          <w:b/>
          <w:sz w:val="18"/>
        </w:rPr>
      </w:pPr>
    </w:p>
    <w:p w:rsidR="00605CBF" w:rsidRPr="00CF2966" w:rsidRDefault="00605CBF" w:rsidP="00307F46">
      <w:pPr>
        <w:snapToGrid w:val="0"/>
        <w:spacing w:line="400" w:lineRule="exact"/>
        <w:ind w:firstLineChars="200" w:firstLine="480"/>
        <w:rPr>
          <w:rFonts w:ascii="宋体" w:hAnsi="宋体"/>
          <w:sz w:val="24"/>
        </w:rPr>
      </w:pPr>
    </w:p>
    <w:p w:rsidR="00605CBF" w:rsidRPr="00212107" w:rsidRDefault="00605CBF" w:rsidP="00307F46">
      <w:pPr>
        <w:snapToGrid w:val="0"/>
        <w:spacing w:line="440" w:lineRule="exact"/>
        <w:ind w:firstLineChars="200" w:firstLine="480"/>
        <w:rPr>
          <w:rFonts w:ascii="宋体" w:hAnsi="宋体"/>
          <w:sz w:val="24"/>
          <w:szCs w:val="24"/>
        </w:rPr>
      </w:pPr>
      <w:r w:rsidRPr="00212107">
        <w:rPr>
          <w:rFonts w:ascii="宋体" w:hAnsi="宋体" w:hint="eastAsia"/>
          <w:sz w:val="24"/>
          <w:szCs w:val="24"/>
        </w:rPr>
        <w:t>为加强</w:t>
      </w:r>
      <w:r>
        <w:rPr>
          <w:rFonts w:ascii="宋体" w:hAnsi="宋体" w:hint="eastAsia"/>
          <w:sz w:val="24"/>
          <w:szCs w:val="24"/>
        </w:rPr>
        <w:t>公共卫生学院</w:t>
      </w:r>
      <w:r w:rsidRPr="00212107">
        <w:rPr>
          <w:rFonts w:ascii="宋体" w:hAnsi="宋体" w:hint="eastAsia"/>
          <w:sz w:val="24"/>
          <w:szCs w:val="24"/>
        </w:rPr>
        <w:t>专业建设和师资队伍建设，制定专业带头人、青年骨干教师评选及管理办法。</w:t>
      </w:r>
    </w:p>
    <w:p w:rsidR="00605CBF" w:rsidRPr="00212107" w:rsidRDefault="00605CBF" w:rsidP="00307F46">
      <w:pPr>
        <w:snapToGrid w:val="0"/>
        <w:spacing w:line="440" w:lineRule="exact"/>
        <w:ind w:firstLineChars="200" w:firstLine="482"/>
        <w:rPr>
          <w:rFonts w:ascii="宋体" w:hAnsi="宋体"/>
          <w:b/>
          <w:sz w:val="24"/>
          <w:szCs w:val="24"/>
        </w:rPr>
      </w:pPr>
      <w:r w:rsidRPr="00212107">
        <w:rPr>
          <w:rFonts w:ascii="宋体" w:hAnsi="宋体" w:hint="eastAsia"/>
          <w:b/>
          <w:sz w:val="24"/>
          <w:szCs w:val="24"/>
        </w:rPr>
        <w:t>一、专业带头人</w:t>
      </w:r>
    </w:p>
    <w:p w:rsidR="00605CBF" w:rsidRPr="00212107" w:rsidRDefault="00605CBF" w:rsidP="00307F46">
      <w:pPr>
        <w:snapToGrid w:val="0"/>
        <w:spacing w:line="440" w:lineRule="exact"/>
        <w:ind w:firstLineChars="200" w:firstLine="480"/>
        <w:rPr>
          <w:rFonts w:ascii="宋体" w:hAnsi="宋体"/>
          <w:sz w:val="24"/>
          <w:szCs w:val="24"/>
        </w:rPr>
      </w:pPr>
      <w:r>
        <w:rPr>
          <w:rFonts w:ascii="宋体" w:hAnsi="宋体" w:hint="eastAsia"/>
          <w:sz w:val="24"/>
          <w:szCs w:val="24"/>
        </w:rPr>
        <w:t>（一）选拔对象：全院专</w:t>
      </w:r>
      <w:r w:rsidRPr="00212107">
        <w:rPr>
          <w:rFonts w:ascii="宋体" w:hAnsi="宋体" w:hint="eastAsia"/>
          <w:sz w:val="24"/>
          <w:szCs w:val="24"/>
        </w:rPr>
        <w:t>职教师。</w:t>
      </w:r>
    </w:p>
    <w:p w:rsidR="00605CBF" w:rsidRPr="00212107" w:rsidRDefault="00605CBF" w:rsidP="00307F46">
      <w:pPr>
        <w:snapToGrid w:val="0"/>
        <w:spacing w:line="440" w:lineRule="exact"/>
        <w:ind w:firstLineChars="200" w:firstLine="480"/>
        <w:rPr>
          <w:rFonts w:ascii="宋体" w:hAnsi="宋体"/>
          <w:sz w:val="24"/>
          <w:szCs w:val="24"/>
        </w:rPr>
      </w:pPr>
      <w:r w:rsidRPr="00212107">
        <w:rPr>
          <w:rFonts w:ascii="宋体" w:hAnsi="宋体" w:hint="eastAsia"/>
          <w:sz w:val="24"/>
          <w:szCs w:val="24"/>
        </w:rPr>
        <w:t>（二）选拔条件</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1、思想品质和职业道德好，能积极奉献，团结合作；</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2、教学、科研能力强，主攻方向明确，学术造诣较深，成绩突出，为省内同行所公认；</w:t>
      </w:r>
    </w:p>
    <w:p w:rsidR="00605CBF" w:rsidRPr="00212107" w:rsidRDefault="00605CBF" w:rsidP="00307F46">
      <w:pPr>
        <w:spacing w:line="440" w:lineRule="exact"/>
        <w:ind w:firstLineChars="250" w:firstLine="600"/>
        <w:jc w:val="left"/>
        <w:rPr>
          <w:rFonts w:ascii="宋体" w:hAnsi="宋体"/>
          <w:spacing w:val="-10"/>
          <w:kern w:val="0"/>
          <w:sz w:val="24"/>
          <w:szCs w:val="24"/>
        </w:rPr>
      </w:pPr>
      <w:r w:rsidRPr="00212107">
        <w:rPr>
          <w:rFonts w:ascii="宋体" w:hAnsi="宋体" w:hint="eastAsia"/>
          <w:kern w:val="0"/>
          <w:sz w:val="24"/>
          <w:szCs w:val="24"/>
        </w:rPr>
        <w:t>3、</w:t>
      </w:r>
      <w:r w:rsidRPr="00212107">
        <w:rPr>
          <w:rFonts w:ascii="宋体" w:hAnsi="宋体" w:hint="eastAsia"/>
          <w:spacing w:val="-10"/>
          <w:kern w:val="0"/>
          <w:sz w:val="24"/>
          <w:szCs w:val="24"/>
        </w:rPr>
        <w:t>熟练掌握一门以上外语，计算机及现代仪器设备应用能力较强；</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4、具备副教授以上资格；</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5</w:t>
      </w:r>
      <w:r>
        <w:rPr>
          <w:rFonts w:ascii="宋体" w:hAnsi="宋体" w:hint="eastAsia"/>
          <w:kern w:val="0"/>
          <w:sz w:val="24"/>
          <w:szCs w:val="24"/>
        </w:rPr>
        <w:t>、独立讲授</w:t>
      </w:r>
      <w:r w:rsidRPr="00212107">
        <w:rPr>
          <w:rFonts w:ascii="宋体" w:hAnsi="宋体" w:hint="eastAsia"/>
          <w:kern w:val="0"/>
          <w:sz w:val="24"/>
          <w:szCs w:val="24"/>
        </w:rPr>
        <w:t>二门以上（含二门）主干课程，教学效果优良，教学成绩突出；</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6、</w:t>
      </w:r>
      <w:r>
        <w:rPr>
          <w:rFonts w:ascii="宋体" w:hAnsi="宋体" w:hint="eastAsia"/>
          <w:kern w:val="0"/>
          <w:sz w:val="24"/>
          <w:szCs w:val="24"/>
        </w:rPr>
        <w:t>科</w:t>
      </w:r>
      <w:r w:rsidRPr="00212107">
        <w:rPr>
          <w:rFonts w:ascii="宋体" w:hAnsi="宋体" w:hint="eastAsia"/>
          <w:kern w:val="0"/>
          <w:sz w:val="24"/>
          <w:szCs w:val="24"/>
        </w:rPr>
        <w:t>研工作成绩突出，具备下列条件之一：</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①在国内外学术刊物上公开发表有较高价值的学术论文</w:t>
      </w:r>
      <w:r>
        <w:rPr>
          <w:rFonts w:ascii="宋体" w:hAnsi="宋体" w:hint="eastAsia"/>
          <w:kern w:val="0"/>
          <w:sz w:val="24"/>
          <w:szCs w:val="24"/>
        </w:rPr>
        <w:t>2</w:t>
      </w:r>
      <w:r w:rsidRPr="00212107">
        <w:rPr>
          <w:rFonts w:ascii="宋体" w:hAnsi="宋体" w:hint="eastAsia"/>
          <w:kern w:val="0"/>
          <w:sz w:val="24"/>
          <w:szCs w:val="24"/>
        </w:rPr>
        <w:t>篇以上；</w:t>
      </w:r>
    </w:p>
    <w:p w:rsidR="00605CBF" w:rsidRPr="00212107" w:rsidRDefault="00605CBF" w:rsidP="00307F46">
      <w:pPr>
        <w:spacing w:line="440" w:lineRule="exact"/>
        <w:ind w:firstLineChars="200" w:firstLine="480"/>
        <w:jc w:val="left"/>
        <w:rPr>
          <w:rFonts w:ascii="宋体" w:hAnsi="宋体"/>
          <w:spacing w:val="-10"/>
          <w:kern w:val="0"/>
          <w:sz w:val="24"/>
          <w:szCs w:val="24"/>
        </w:rPr>
      </w:pPr>
      <w:r w:rsidRPr="00212107">
        <w:rPr>
          <w:rFonts w:ascii="宋体" w:hAnsi="宋体" w:hint="eastAsia"/>
          <w:kern w:val="0"/>
          <w:sz w:val="24"/>
          <w:szCs w:val="24"/>
        </w:rPr>
        <w:t>②科</w:t>
      </w:r>
      <w:r w:rsidRPr="00212107">
        <w:rPr>
          <w:rFonts w:ascii="宋体" w:hAnsi="宋体" w:hint="eastAsia"/>
          <w:spacing w:val="-10"/>
          <w:kern w:val="0"/>
          <w:sz w:val="24"/>
          <w:szCs w:val="24"/>
        </w:rPr>
        <w:t>研成果获得省级以上（含省级）奖励，本人为主要完成者（前三名）；</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③积极进行教学改革和教学研究；</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④主持过专业建设和新专业创建工作。</w:t>
      </w:r>
    </w:p>
    <w:p w:rsidR="00605CBF" w:rsidRPr="00212107" w:rsidRDefault="00605CBF" w:rsidP="00307F46">
      <w:pPr>
        <w:spacing w:line="440" w:lineRule="exact"/>
        <w:ind w:firstLineChars="150" w:firstLine="360"/>
        <w:jc w:val="left"/>
        <w:rPr>
          <w:rFonts w:ascii="宋体" w:hAnsi="宋体"/>
          <w:kern w:val="0"/>
          <w:sz w:val="24"/>
          <w:szCs w:val="24"/>
        </w:rPr>
      </w:pPr>
      <w:r w:rsidRPr="00212107">
        <w:rPr>
          <w:rFonts w:ascii="宋体" w:hAnsi="宋体" w:hint="eastAsia"/>
          <w:kern w:val="0"/>
          <w:sz w:val="24"/>
          <w:szCs w:val="24"/>
        </w:rPr>
        <w:t>（三）选拔程序</w:t>
      </w:r>
    </w:p>
    <w:p w:rsidR="00605CBF" w:rsidRPr="00212107" w:rsidRDefault="00605CBF" w:rsidP="00307F46">
      <w:pPr>
        <w:spacing w:line="440" w:lineRule="exact"/>
        <w:ind w:firstLineChars="200" w:firstLine="480"/>
        <w:jc w:val="left"/>
        <w:rPr>
          <w:rFonts w:ascii="宋体" w:hAnsi="宋体"/>
          <w:kern w:val="0"/>
          <w:sz w:val="24"/>
          <w:szCs w:val="24"/>
        </w:rPr>
      </w:pPr>
      <w:r>
        <w:rPr>
          <w:rFonts w:ascii="宋体" w:hAnsi="宋体" w:hint="eastAsia"/>
          <w:kern w:val="0"/>
          <w:sz w:val="24"/>
          <w:szCs w:val="24"/>
        </w:rPr>
        <w:t>专业带头人任期四</w:t>
      </w:r>
      <w:r w:rsidRPr="00212107">
        <w:rPr>
          <w:rFonts w:ascii="宋体" w:hAnsi="宋体" w:hint="eastAsia"/>
          <w:kern w:val="0"/>
          <w:sz w:val="24"/>
          <w:szCs w:val="24"/>
        </w:rPr>
        <w:t>年。选拔工作每</w:t>
      </w:r>
      <w:r>
        <w:rPr>
          <w:rFonts w:ascii="宋体" w:hAnsi="宋体" w:hint="eastAsia"/>
          <w:kern w:val="0"/>
          <w:sz w:val="24"/>
          <w:szCs w:val="24"/>
        </w:rPr>
        <w:t>四</w:t>
      </w:r>
      <w:r w:rsidRPr="00212107">
        <w:rPr>
          <w:rFonts w:ascii="宋体" w:hAnsi="宋体" w:hint="eastAsia"/>
          <w:kern w:val="0"/>
          <w:sz w:val="24"/>
          <w:szCs w:val="24"/>
        </w:rPr>
        <w:t>年进行一次，按如下程序进行：</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1、</w:t>
      </w:r>
      <w:r>
        <w:rPr>
          <w:rFonts w:ascii="宋体" w:hAnsi="宋体" w:hint="eastAsia"/>
          <w:kern w:val="0"/>
          <w:sz w:val="24"/>
          <w:szCs w:val="24"/>
        </w:rPr>
        <w:t>教研室</w:t>
      </w:r>
      <w:r w:rsidRPr="00212107">
        <w:rPr>
          <w:rFonts w:ascii="宋体" w:hAnsi="宋体" w:hint="eastAsia"/>
          <w:kern w:val="0"/>
          <w:sz w:val="24"/>
          <w:szCs w:val="24"/>
        </w:rPr>
        <w:t>负责</w:t>
      </w:r>
      <w:r>
        <w:rPr>
          <w:rFonts w:ascii="宋体" w:hAnsi="宋体" w:hint="eastAsia"/>
          <w:kern w:val="0"/>
          <w:sz w:val="24"/>
          <w:szCs w:val="24"/>
        </w:rPr>
        <w:t>推荐</w:t>
      </w:r>
      <w:r w:rsidRPr="00212107">
        <w:rPr>
          <w:rFonts w:ascii="宋体" w:hAnsi="宋体" w:hint="eastAsia"/>
          <w:kern w:val="0"/>
          <w:sz w:val="24"/>
          <w:szCs w:val="24"/>
        </w:rPr>
        <w:t>符合条件的候选人进行申报。</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2、召开由</w:t>
      </w:r>
      <w:r>
        <w:rPr>
          <w:rFonts w:ascii="宋体" w:hAnsi="宋体" w:hint="eastAsia"/>
          <w:kern w:val="0"/>
          <w:sz w:val="24"/>
          <w:szCs w:val="24"/>
        </w:rPr>
        <w:t>院</w:t>
      </w:r>
      <w:r w:rsidRPr="00212107">
        <w:rPr>
          <w:rFonts w:ascii="宋体" w:hAnsi="宋体" w:hint="eastAsia"/>
          <w:kern w:val="0"/>
          <w:sz w:val="24"/>
          <w:szCs w:val="24"/>
        </w:rPr>
        <w:t>系（部）党政班子主要成员和骨干教师参加的联席会议，按照“公开、平等、竞争、择优”原则确定推荐人，整理并上报有关材料。</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3</w:t>
      </w:r>
      <w:r>
        <w:rPr>
          <w:rFonts w:ascii="宋体" w:hAnsi="宋体" w:hint="eastAsia"/>
          <w:kern w:val="0"/>
          <w:sz w:val="24"/>
          <w:szCs w:val="24"/>
        </w:rPr>
        <w:t>、教务处对上报材料进行审查，会同有关部门对其近四</w:t>
      </w:r>
      <w:r w:rsidRPr="00212107">
        <w:rPr>
          <w:rFonts w:ascii="宋体" w:hAnsi="宋体" w:hint="eastAsia"/>
          <w:kern w:val="0"/>
          <w:sz w:val="24"/>
          <w:szCs w:val="24"/>
        </w:rPr>
        <w:t>年来的工作情况进行考核，签署意见。</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4、</w:t>
      </w:r>
      <w:r>
        <w:rPr>
          <w:rFonts w:ascii="宋体" w:hAnsi="宋体" w:hint="eastAsia"/>
          <w:kern w:val="0"/>
          <w:sz w:val="24"/>
          <w:szCs w:val="24"/>
        </w:rPr>
        <w:t>学校</w:t>
      </w:r>
      <w:r w:rsidRPr="00212107">
        <w:rPr>
          <w:rFonts w:ascii="宋体" w:hAnsi="宋体" w:hint="eastAsia"/>
          <w:kern w:val="0"/>
          <w:sz w:val="24"/>
          <w:szCs w:val="24"/>
        </w:rPr>
        <w:t>办公会议进行审定，张榜公示后予以确认。</w:t>
      </w:r>
    </w:p>
    <w:p w:rsidR="00605CBF" w:rsidRPr="00212107" w:rsidRDefault="00605CBF" w:rsidP="00307F46">
      <w:pPr>
        <w:spacing w:line="440" w:lineRule="exact"/>
        <w:ind w:firstLineChars="150" w:firstLine="360"/>
        <w:jc w:val="left"/>
        <w:rPr>
          <w:rFonts w:ascii="宋体" w:hAnsi="宋体"/>
          <w:kern w:val="0"/>
          <w:sz w:val="24"/>
          <w:szCs w:val="24"/>
        </w:rPr>
      </w:pPr>
      <w:r w:rsidRPr="00212107">
        <w:rPr>
          <w:rFonts w:ascii="宋体" w:hAnsi="宋体" w:hint="eastAsia"/>
          <w:kern w:val="0"/>
          <w:sz w:val="24"/>
          <w:szCs w:val="24"/>
        </w:rPr>
        <w:t>（四）基本职责</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1、根据国内外专业发展动态和市场需求，结合学院实际，负责编制、修订、实施专业建设与发展规划的组织。</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lastRenderedPageBreak/>
        <w:t>2、负责专业建设项目的申报。</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3、组织本专业教师开展学术交流活动，申报国家和省（市）科学研究课题。</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4、接受上级部门的专业建设检查与评估工作。</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5、组织本专业的教材建设工作。</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6、根据专业发展需要，协助院、系（部）制定、实施专业师资培养规划和人才调配计划。</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7、负责制订和实施本专业实习实训基地的规划与建设。</w:t>
      </w:r>
    </w:p>
    <w:p w:rsidR="00605CBF" w:rsidRPr="00212107" w:rsidRDefault="00605CBF" w:rsidP="00307F46">
      <w:pPr>
        <w:spacing w:line="440" w:lineRule="exact"/>
        <w:ind w:firstLineChars="150" w:firstLine="360"/>
        <w:jc w:val="left"/>
        <w:rPr>
          <w:rFonts w:ascii="宋体" w:hAnsi="宋体"/>
          <w:kern w:val="0"/>
          <w:sz w:val="24"/>
          <w:szCs w:val="24"/>
        </w:rPr>
      </w:pPr>
      <w:r w:rsidRPr="00212107">
        <w:rPr>
          <w:rFonts w:ascii="宋体" w:hAnsi="宋体" w:hint="eastAsia"/>
          <w:kern w:val="0"/>
          <w:sz w:val="24"/>
          <w:szCs w:val="24"/>
        </w:rPr>
        <w:t>（五）考核与待遇</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1、接受</w:t>
      </w:r>
      <w:r>
        <w:rPr>
          <w:rFonts w:ascii="宋体" w:hAnsi="宋体" w:hint="eastAsia"/>
          <w:kern w:val="0"/>
          <w:sz w:val="24"/>
          <w:szCs w:val="24"/>
        </w:rPr>
        <w:t>学校</w:t>
      </w:r>
      <w:r w:rsidRPr="00212107">
        <w:rPr>
          <w:rFonts w:ascii="宋体" w:hAnsi="宋体" w:hint="eastAsia"/>
          <w:kern w:val="0"/>
          <w:sz w:val="24"/>
          <w:szCs w:val="24"/>
        </w:rPr>
        <w:t>的学期考评与年度考核。未认真履行职责，专业建设没有达到预定目标，没有完成上级下达的相关任务，或在负责的各类评估验收工作中没有达到</w:t>
      </w:r>
      <w:r>
        <w:rPr>
          <w:rFonts w:ascii="宋体" w:hAnsi="宋体" w:hint="eastAsia"/>
          <w:kern w:val="0"/>
          <w:sz w:val="24"/>
          <w:szCs w:val="24"/>
        </w:rPr>
        <w:t>学校</w:t>
      </w:r>
      <w:r w:rsidRPr="00212107">
        <w:rPr>
          <w:rFonts w:ascii="宋体" w:hAnsi="宋体" w:hint="eastAsia"/>
          <w:kern w:val="0"/>
          <w:sz w:val="24"/>
          <w:szCs w:val="24"/>
        </w:rPr>
        <w:t>的最低目标，</w:t>
      </w:r>
      <w:r>
        <w:rPr>
          <w:rFonts w:ascii="宋体" w:hAnsi="宋体" w:hint="eastAsia"/>
          <w:kern w:val="0"/>
          <w:sz w:val="24"/>
          <w:szCs w:val="24"/>
        </w:rPr>
        <w:t>学校</w:t>
      </w:r>
      <w:r w:rsidRPr="00212107">
        <w:rPr>
          <w:rFonts w:ascii="宋体" w:hAnsi="宋体" w:hint="eastAsia"/>
          <w:kern w:val="0"/>
          <w:sz w:val="24"/>
          <w:szCs w:val="24"/>
        </w:rPr>
        <w:t>要进行批评，直至做出撤换处理。</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2、享受</w:t>
      </w:r>
      <w:r>
        <w:rPr>
          <w:rFonts w:ascii="宋体" w:hAnsi="宋体" w:hint="eastAsia"/>
          <w:kern w:val="0"/>
          <w:sz w:val="24"/>
          <w:szCs w:val="24"/>
        </w:rPr>
        <w:t>学校</w:t>
      </w:r>
      <w:r w:rsidRPr="00212107">
        <w:rPr>
          <w:rFonts w:ascii="宋体" w:hAnsi="宋体" w:hint="eastAsia"/>
          <w:kern w:val="0"/>
          <w:sz w:val="24"/>
          <w:szCs w:val="24"/>
        </w:rPr>
        <w:t>规定的相应岗位津贴，并根据工作需要给予一定的资助。</w:t>
      </w:r>
    </w:p>
    <w:p w:rsidR="00605CBF" w:rsidRPr="00212107" w:rsidRDefault="00605CBF" w:rsidP="00307F46">
      <w:pPr>
        <w:spacing w:line="440" w:lineRule="exact"/>
        <w:ind w:firstLineChars="200" w:firstLine="482"/>
        <w:jc w:val="left"/>
        <w:rPr>
          <w:rFonts w:ascii="宋体" w:hAnsi="宋体"/>
          <w:b/>
          <w:kern w:val="0"/>
          <w:sz w:val="24"/>
          <w:szCs w:val="24"/>
        </w:rPr>
      </w:pPr>
      <w:r w:rsidRPr="00212107">
        <w:rPr>
          <w:rFonts w:ascii="宋体" w:hAnsi="宋体" w:hint="eastAsia"/>
          <w:b/>
          <w:kern w:val="0"/>
          <w:sz w:val="24"/>
          <w:szCs w:val="24"/>
        </w:rPr>
        <w:t>二、青年骨干教师</w:t>
      </w:r>
    </w:p>
    <w:p w:rsidR="00605CBF" w:rsidRPr="00212107" w:rsidRDefault="00605CBF" w:rsidP="00307F46">
      <w:pPr>
        <w:spacing w:line="440" w:lineRule="exact"/>
        <w:ind w:firstLineChars="150" w:firstLine="360"/>
        <w:jc w:val="left"/>
        <w:rPr>
          <w:rFonts w:ascii="宋体" w:hAnsi="宋体"/>
          <w:kern w:val="0"/>
          <w:sz w:val="24"/>
          <w:szCs w:val="24"/>
        </w:rPr>
      </w:pPr>
      <w:r w:rsidRPr="00212107">
        <w:rPr>
          <w:rFonts w:ascii="宋体" w:hAnsi="宋体" w:hint="eastAsia"/>
          <w:kern w:val="0"/>
          <w:sz w:val="24"/>
          <w:szCs w:val="24"/>
        </w:rPr>
        <w:t>（一）选拔条件</w:t>
      </w:r>
    </w:p>
    <w:p w:rsidR="00605CBF" w:rsidRPr="00212107" w:rsidRDefault="00605CBF" w:rsidP="00307F46">
      <w:pPr>
        <w:spacing w:line="440" w:lineRule="exact"/>
        <w:ind w:firstLineChars="250" w:firstLine="600"/>
        <w:jc w:val="left"/>
        <w:rPr>
          <w:rFonts w:ascii="宋体" w:hAnsi="宋体"/>
          <w:spacing w:val="-4"/>
          <w:kern w:val="0"/>
          <w:sz w:val="24"/>
          <w:szCs w:val="24"/>
        </w:rPr>
      </w:pPr>
      <w:r w:rsidRPr="00212107">
        <w:rPr>
          <w:rFonts w:ascii="宋体" w:hAnsi="宋体" w:hint="eastAsia"/>
          <w:kern w:val="0"/>
          <w:sz w:val="24"/>
          <w:szCs w:val="24"/>
        </w:rPr>
        <w:t>1、年</w:t>
      </w:r>
      <w:r w:rsidRPr="00212107">
        <w:rPr>
          <w:rFonts w:ascii="宋体" w:hAnsi="宋体" w:hint="eastAsia"/>
          <w:spacing w:val="-4"/>
          <w:kern w:val="0"/>
          <w:sz w:val="24"/>
          <w:szCs w:val="24"/>
        </w:rPr>
        <w:t>龄40岁以下，思想品质和职业道德好，能积极奉献，团结合作；</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2、教学科研能力较强，初步明确主攻方向，有一定的学术造诣，成绩较突出，为校内同行所公认；</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3、较熟练掌握一门以上外语，计算机及现代仪器设备应用能力较强；</w:t>
      </w:r>
    </w:p>
    <w:p w:rsidR="00605CBF" w:rsidRPr="00212107" w:rsidRDefault="00605CBF" w:rsidP="00307F46">
      <w:pPr>
        <w:spacing w:line="440" w:lineRule="exact"/>
        <w:ind w:firstLineChars="250" w:firstLine="600"/>
        <w:jc w:val="left"/>
        <w:rPr>
          <w:rFonts w:ascii="宋体" w:hAnsi="宋体"/>
          <w:spacing w:val="-4"/>
          <w:kern w:val="0"/>
          <w:sz w:val="24"/>
          <w:szCs w:val="24"/>
        </w:rPr>
      </w:pPr>
      <w:r w:rsidRPr="00212107">
        <w:rPr>
          <w:rFonts w:ascii="宋体" w:hAnsi="宋体" w:hint="eastAsia"/>
          <w:kern w:val="0"/>
          <w:sz w:val="24"/>
          <w:szCs w:val="24"/>
        </w:rPr>
        <w:t>4、</w:t>
      </w:r>
      <w:r w:rsidRPr="00212107">
        <w:rPr>
          <w:rFonts w:ascii="宋体" w:hAnsi="宋体" w:hint="eastAsia"/>
          <w:spacing w:val="-4"/>
          <w:kern w:val="0"/>
          <w:sz w:val="24"/>
          <w:szCs w:val="24"/>
        </w:rPr>
        <w:t>具有硕士以上（含硕士）学位和中级以上（含中级）专业技术职务。</w:t>
      </w:r>
    </w:p>
    <w:p w:rsidR="00605CBF" w:rsidRPr="00212107" w:rsidRDefault="00605CBF" w:rsidP="00307F46">
      <w:pPr>
        <w:spacing w:line="440" w:lineRule="exact"/>
        <w:ind w:firstLineChars="150" w:firstLine="360"/>
        <w:jc w:val="left"/>
        <w:rPr>
          <w:rFonts w:ascii="宋体" w:hAnsi="宋体"/>
          <w:kern w:val="0"/>
          <w:sz w:val="24"/>
          <w:szCs w:val="24"/>
        </w:rPr>
      </w:pPr>
      <w:r w:rsidRPr="00212107">
        <w:rPr>
          <w:rFonts w:ascii="宋体" w:hAnsi="宋体" w:hint="eastAsia"/>
          <w:kern w:val="0"/>
          <w:sz w:val="24"/>
          <w:szCs w:val="24"/>
        </w:rPr>
        <w:t xml:space="preserve">（二）选拔程序 </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1、从2010年开始，每两年进行一次中青年骨干教师选拔工作，任期两年。</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 xml:space="preserve">2、按照“坚持标准，严格考核，保证质量，宁缺勿滥”的原则，每批青年骨干教师的评选数量占专任教师的5%左右。 </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3、选拔工作</w:t>
      </w:r>
      <w:r>
        <w:rPr>
          <w:rFonts w:ascii="宋体" w:hAnsi="宋体" w:hint="eastAsia"/>
          <w:kern w:val="0"/>
          <w:sz w:val="24"/>
          <w:szCs w:val="24"/>
        </w:rPr>
        <w:t>以“民主、公开、公平、竞争、择优”为</w:t>
      </w:r>
      <w:r w:rsidRPr="00212107">
        <w:rPr>
          <w:rFonts w:ascii="宋体" w:hAnsi="宋体" w:hint="eastAsia"/>
          <w:kern w:val="0"/>
          <w:sz w:val="24"/>
          <w:szCs w:val="24"/>
        </w:rPr>
        <w:t>原则，自下而上进行：</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（1）个人向</w:t>
      </w:r>
      <w:r>
        <w:rPr>
          <w:rFonts w:ascii="宋体" w:hAnsi="宋体" w:hint="eastAsia"/>
          <w:kern w:val="0"/>
          <w:sz w:val="24"/>
          <w:szCs w:val="24"/>
        </w:rPr>
        <w:t>系</w:t>
      </w:r>
      <w:r w:rsidRPr="00212107">
        <w:rPr>
          <w:rFonts w:ascii="宋体" w:hAnsi="宋体" w:hint="eastAsia"/>
          <w:kern w:val="0"/>
          <w:sz w:val="24"/>
          <w:szCs w:val="24"/>
        </w:rPr>
        <w:t xml:space="preserve">(部)提出书面申请； </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（2）系（部）组织专家组（3—5人）评议、评审，注意专业间的平衡，排出先后顺序，报人事处</w:t>
      </w:r>
      <w:r>
        <w:rPr>
          <w:rFonts w:ascii="宋体" w:hAnsi="宋体" w:hint="eastAsia"/>
          <w:kern w:val="0"/>
          <w:sz w:val="24"/>
          <w:szCs w:val="24"/>
        </w:rPr>
        <w:t>备案</w:t>
      </w:r>
      <w:r w:rsidRPr="00212107">
        <w:rPr>
          <w:rFonts w:ascii="宋体" w:hAnsi="宋体" w:hint="eastAsia"/>
          <w:kern w:val="0"/>
          <w:sz w:val="24"/>
          <w:szCs w:val="24"/>
        </w:rPr>
        <w:t>。</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（三）培养措施及管理办法</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 xml:space="preserve">1、加强对青年骨干教师的培养，创造条件让他们在实践中接受锻炼。 </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 xml:space="preserve">2、系（部）在分配教学任务、承担科研课题、安排参加学术活动和社会活动等方面，优先考虑青年骨干教师，为他们创造脱颖而出的条件。 </w:t>
      </w:r>
    </w:p>
    <w:p w:rsidR="00605CBF" w:rsidRPr="00212107" w:rsidRDefault="00605CBF" w:rsidP="00307F46">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lastRenderedPageBreak/>
        <w:t xml:space="preserve">3、加强青年骨干教师的考核，帮助他们严格要求自己，努力做到： </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（1）教书育人，为人师表，遵守职业道德，敬业奉献。</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 xml:space="preserve">（2）严格遵守学院《教师行为规范》，勇于承担教学任务，积极投入教育教学改革，熟练使用多媒体等教学技术，不断提高教学水平与教学效果，在教学工作质量考评中达优秀等次。 </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（3）积极参加教研科研活动，并取得较好成绩。</w:t>
      </w:r>
    </w:p>
    <w:p w:rsidR="00605CBF" w:rsidRPr="00212107" w:rsidRDefault="00605CBF" w:rsidP="00307F46">
      <w:pPr>
        <w:spacing w:line="440" w:lineRule="exact"/>
        <w:ind w:firstLineChars="200" w:firstLine="480"/>
        <w:jc w:val="left"/>
        <w:rPr>
          <w:rFonts w:ascii="宋体" w:hAnsi="宋体"/>
          <w:kern w:val="0"/>
          <w:sz w:val="24"/>
          <w:szCs w:val="24"/>
        </w:rPr>
      </w:pPr>
      <w:r w:rsidRPr="00212107">
        <w:rPr>
          <w:rFonts w:ascii="宋体" w:hAnsi="宋体" w:hint="eastAsia"/>
          <w:kern w:val="0"/>
          <w:sz w:val="24"/>
          <w:szCs w:val="24"/>
        </w:rPr>
        <w:t>（4）正确处理好工作实践与理论学习的关系，在积极承担和完成好教学科研任务的同时，</w:t>
      </w:r>
      <w:r>
        <w:rPr>
          <w:rFonts w:ascii="宋体" w:hAnsi="宋体" w:hint="eastAsia"/>
          <w:kern w:val="0"/>
          <w:sz w:val="24"/>
          <w:szCs w:val="24"/>
        </w:rPr>
        <w:t>积极</w:t>
      </w:r>
      <w:r w:rsidRPr="00212107">
        <w:rPr>
          <w:rFonts w:ascii="宋体" w:hAnsi="宋体" w:hint="eastAsia"/>
          <w:kern w:val="0"/>
          <w:sz w:val="24"/>
          <w:szCs w:val="24"/>
        </w:rPr>
        <w:t>攻读硕士、博士学位。</w:t>
      </w:r>
    </w:p>
    <w:p w:rsidR="00605CBF" w:rsidRDefault="00605CBF" w:rsidP="00605CBF">
      <w:pPr>
        <w:spacing w:line="440" w:lineRule="exact"/>
        <w:ind w:firstLineChars="250" w:firstLine="600"/>
        <w:jc w:val="left"/>
        <w:rPr>
          <w:rFonts w:ascii="宋体" w:hAnsi="宋体"/>
          <w:kern w:val="0"/>
          <w:sz w:val="24"/>
          <w:szCs w:val="24"/>
        </w:rPr>
      </w:pPr>
      <w:r w:rsidRPr="00212107">
        <w:rPr>
          <w:rFonts w:ascii="宋体" w:hAnsi="宋体" w:hint="eastAsia"/>
          <w:kern w:val="0"/>
          <w:sz w:val="24"/>
          <w:szCs w:val="24"/>
        </w:rPr>
        <w:t>4、优先安排职称晋升，优先安排外出参加学术会议、进修或访问，优先安排科研立项，优先提供必要的教学、科研工作条件等。若被评选为省级青年骨干教师，学院按省级青年骨干教师对待。</w:t>
      </w:r>
    </w:p>
    <w:p w:rsidR="00605CBF" w:rsidRPr="004A14E9" w:rsidRDefault="00605CBF" w:rsidP="004A14E9">
      <w:pPr>
        <w:spacing w:line="440" w:lineRule="exact"/>
        <w:ind w:firstLineChars="1800" w:firstLine="4337"/>
        <w:jc w:val="left"/>
        <w:rPr>
          <w:rFonts w:ascii="宋体" w:hAnsi="宋体"/>
          <w:b/>
          <w:kern w:val="0"/>
          <w:sz w:val="24"/>
          <w:szCs w:val="24"/>
        </w:rPr>
      </w:pPr>
      <w:r w:rsidRPr="004A14E9">
        <w:rPr>
          <w:rFonts w:ascii="宋体" w:hAnsi="宋体" w:hint="eastAsia"/>
          <w:b/>
          <w:kern w:val="0"/>
          <w:sz w:val="24"/>
          <w:szCs w:val="24"/>
        </w:rPr>
        <w:t>公共卫生学院</w:t>
      </w:r>
    </w:p>
    <w:p w:rsidR="00605CBF" w:rsidRPr="004A14E9" w:rsidRDefault="00605CBF" w:rsidP="004A14E9">
      <w:pPr>
        <w:spacing w:line="440" w:lineRule="exact"/>
        <w:ind w:firstLineChars="250" w:firstLine="602"/>
        <w:jc w:val="left"/>
        <w:rPr>
          <w:rFonts w:ascii="宋体" w:hAnsi="宋体"/>
          <w:b/>
          <w:kern w:val="0"/>
          <w:sz w:val="24"/>
          <w:szCs w:val="24"/>
        </w:rPr>
      </w:pPr>
    </w:p>
    <w:p w:rsidR="00605CBF" w:rsidRPr="004A14E9" w:rsidRDefault="00605CBF" w:rsidP="004A14E9">
      <w:pPr>
        <w:spacing w:line="440" w:lineRule="exact"/>
        <w:ind w:firstLineChars="250" w:firstLine="602"/>
        <w:jc w:val="left"/>
        <w:rPr>
          <w:rFonts w:ascii="宋体" w:hAnsi="宋体"/>
          <w:b/>
          <w:kern w:val="0"/>
          <w:sz w:val="24"/>
          <w:szCs w:val="24"/>
        </w:rPr>
      </w:pPr>
    </w:p>
    <w:p w:rsidR="00757B94" w:rsidRPr="00605CBF" w:rsidRDefault="00605CBF" w:rsidP="00605CBF">
      <w:pPr>
        <w:spacing w:line="440" w:lineRule="exact"/>
        <w:ind w:firstLineChars="1800" w:firstLine="4337"/>
        <w:jc w:val="left"/>
        <w:rPr>
          <w:rFonts w:ascii="宋体" w:hAnsi="宋体"/>
          <w:b/>
          <w:kern w:val="0"/>
          <w:sz w:val="24"/>
          <w:szCs w:val="24"/>
        </w:rPr>
      </w:pPr>
      <w:r w:rsidRPr="004A14E9">
        <w:rPr>
          <w:rFonts w:ascii="宋体" w:hAnsi="宋体" w:hint="eastAsia"/>
          <w:b/>
          <w:kern w:val="0"/>
          <w:sz w:val="24"/>
          <w:szCs w:val="24"/>
        </w:rPr>
        <w:t>2010年10月</w:t>
      </w:r>
    </w:p>
    <w:sectPr w:rsidR="00757B94" w:rsidRPr="00605C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8FA" w:rsidRDefault="009018FA" w:rsidP="00605CBF">
      <w:r>
        <w:separator/>
      </w:r>
    </w:p>
  </w:endnote>
  <w:endnote w:type="continuationSeparator" w:id="0">
    <w:p w:rsidR="009018FA" w:rsidRDefault="009018FA" w:rsidP="0060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8FA" w:rsidRDefault="009018FA" w:rsidP="00605CBF">
      <w:r>
        <w:separator/>
      </w:r>
    </w:p>
  </w:footnote>
  <w:footnote w:type="continuationSeparator" w:id="0">
    <w:p w:rsidR="009018FA" w:rsidRDefault="009018FA" w:rsidP="00605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5C"/>
    <w:rsid w:val="00010E29"/>
    <w:rsid w:val="00021DF7"/>
    <w:rsid w:val="00030D1B"/>
    <w:rsid w:val="00043B76"/>
    <w:rsid w:val="00071217"/>
    <w:rsid w:val="000D5B56"/>
    <w:rsid w:val="000E17CD"/>
    <w:rsid w:val="000E4AB9"/>
    <w:rsid w:val="00105CEB"/>
    <w:rsid w:val="00115B0F"/>
    <w:rsid w:val="001342F0"/>
    <w:rsid w:val="001875AF"/>
    <w:rsid w:val="001A2634"/>
    <w:rsid w:val="001C36E8"/>
    <w:rsid w:val="00213837"/>
    <w:rsid w:val="0021567C"/>
    <w:rsid w:val="00227DFF"/>
    <w:rsid w:val="00276241"/>
    <w:rsid w:val="00282E09"/>
    <w:rsid w:val="002879D5"/>
    <w:rsid w:val="002F64C0"/>
    <w:rsid w:val="003411BC"/>
    <w:rsid w:val="00374BB9"/>
    <w:rsid w:val="003B28C3"/>
    <w:rsid w:val="003C3885"/>
    <w:rsid w:val="003D3BCB"/>
    <w:rsid w:val="003D6422"/>
    <w:rsid w:val="004111C4"/>
    <w:rsid w:val="00432C8C"/>
    <w:rsid w:val="00435C01"/>
    <w:rsid w:val="00447123"/>
    <w:rsid w:val="0048238D"/>
    <w:rsid w:val="004B3981"/>
    <w:rsid w:val="004E4342"/>
    <w:rsid w:val="004E4FCF"/>
    <w:rsid w:val="005077F9"/>
    <w:rsid w:val="005102FF"/>
    <w:rsid w:val="005B0913"/>
    <w:rsid w:val="005D5DB6"/>
    <w:rsid w:val="00605CBF"/>
    <w:rsid w:val="0061414B"/>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5643"/>
    <w:rsid w:val="00881514"/>
    <w:rsid w:val="008E6AE3"/>
    <w:rsid w:val="009018FA"/>
    <w:rsid w:val="0094230C"/>
    <w:rsid w:val="00943CDF"/>
    <w:rsid w:val="0094585C"/>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4654"/>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07F9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B28C3"/>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C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CBF"/>
    <w:rPr>
      <w:sz w:val="18"/>
      <w:szCs w:val="18"/>
    </w:rPr>
  </w:style>
  <w:style w:type="paragraph" w:styleId="a4">
    <w:name w:val="footer"/>
    <w:basedOn w:val="a"/>
    <w:link w:val="Char0"/>
    <w:uiPriority w:val="99"/>
    <w:unhideWhenUsed/>
    <w:rsid w:val="00605CBF"/>
    <w:pPr>
      <w:tabs>
        <w:tab w:val="center" w:pos="4153"/>
        <w:tab w:val="right" w:pos="8306"/>
      </w:tabs>
      <w:snapToGrid w:val="0"/>
      <w:jc w:val="left"/>
    </w:pPr>
    <w:rPr>
      <w:sz w:val="18"/>
      <w:szCs w:val="18"/>
    </w:rPr>
  </w:style>
  <w:style w:type="character" w:customStyle="1" w:styleId="Char0">
    <w:name w:val="页脚 Char"/>
    <w:basedOn w:val="a0"/>
    <w:link w:val="a4"/>
    <w:uiPriority w:val="99"/>
    <w:rsid w:val="00605CBF"/>
    <w:rPr>
      <w:sz w:val="18"/>
      <w:szCs w:val="18"/>
    </w:rPr>
  </w:style>
  <w:style w:type="paragraph" w:styleId="a5">
    <w:name w:val="Date"/>
    <w:basedOn w:val="a"/>
    <w:next w:val="a"/>
    <w:link w:val="Char1"/>
    <w:uiPriority w:val="99"/>
    <w:semiHidden/>
    <w:unhideWhenUsed/>
    <w:rsid w:val="00605CBF"/>
    <w:pPr>
      <w:ind w:leftChars="2500" w:left="100"/>
    </w:pPr>
  </w:style>
  <w:style w:type="character" w:customStyle="1" w:styleId="Char1">
    <w:name w:val="日期 Char"/>
    <w:basedOn w:val="a0"/>
    <w:link w:val="a5"/>
    <w:uiPriority w:val="99"/>
    <w:semiHidden/>
    <w:rsid w:val="00605CBF"/>
  </w:style>
  <w:style w:type="character" w:customStyle="1" w:styleId="1Char">
    <w:name w:val="标题 1 Char"/>
    <w:basedOn w:val="a0"/>
    <w:link w:val="1"/>
    <w:uiPriority w:val="9"/>
    <w:rsid w:val="003B28C3"/>
    <w:rPr>
      <w:b/>
      <w:bCs/>
      <w:kern w:val="44"/>
      <w:sz w:val="44"/>
      <w:szCs w:val="44"/>
    </w:rPr>
  </w:style>
  <w:style w:type="paragraph" w:styleId="TOC">
    <w:name w:val="TOC Heading"/>
    <w:basedOn w:val="1"/>
    <w:next w:val="a"/>
    <w:uiPriority w:val="39"/>
    <w:semiHidden/>
    <w:unhideWhenUsed/>
    <w:qFormat/>
    <w:rsid w:val="003B28C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3B28C3"/>
  </w:style>
  <w:style w:type="character" w:styleId="a6">
    <w:name w:val="Hyperlink"/>
    <w:basedOn w:val="a0"/>
    <w:uiPriority w:val="99"/>
    <w:unhideWhenUsed/>
    <w:rsid w:val="003B28C3"/>
    <w:rPr>
      <w:color w:val="0000FF" w:themeColor="hyperlink"/>
      <w:u w:val="single"/>
    </w:rPr>
  </w:style>
  <w:style w:type="paragraph" w:styleId="a7">
    <w:name w:val="Balloon Text"/>
    <w:basedOn w:val="a"/>
    <w:link w:val="Char2"/>
    <w:uiPriority w:val="99"/>
    <w:semiHidden/>
    <w:unhideWhenUsed/>
    <w:rsid w:val="003B28C3"/>
    <w:rPr>
      <w:sz w:val="18"/>
      <w:szCs w:val="18"/>
    </w:rPr>
  </w:style>
  <w:style w:type="character" w:customStyle="1" w:styleId="Char2">
    <w:name w:val="批注框文本 Char"/>
    <w:basedOn w:val="a0"/>
    <w:link w:val="a7"/>
    <w:uiPriority w:val="99"/>
    <w:semiHidden/>
    <w:rsid w:val="003B28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B28C3"/>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C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CBF"/>
    <w:rPr>
      <w:sz w:val="18"/>
      <w:szCs w:val="18"/>
    </w:rPr>
  </w:style>
  <w:style w:type="paragraph" w:styleId="a4">
    <w:name w:val="footer"/>
    <w:basedOn w:val="a"/>
    <w:link w:val="Char0"/>
    <w:uiPriority w:val="99"/>
    <w:unhideWhenUsed/>
    <w:rsid w:val="00605CBF"/>
    <w:pPr>
      <w:tabs>
        <w:tab w:val="center" w:pos="4153"/>
        <w:tab w:val="right" w:pos="8306"/>
      </w:tabs>
      <w:snapToGrid w:val="0"/>
      <w:jc w:val="left"/>
    </w:pPr>
    <w:rPr>
      <w:sz w:val="18"/>
      <w:szCs w:val="18"/>
    </w:rPr>
  </w:style>
  <w:style w:type="character" w:customStyle="1" w:styleId="Char0">
    <w:name w:val="页脚 Char"/>
    <w:basedOn w:val="a0"/>
    <w:link w:val="a4"/>
    <w:uiPriority w:val="99"/>
    <w:rsid w:val="00605CBF"/>
    <w:rPr>
      <w:sz w:val="18"/>
      <w:szCs w:val="18"/>
    </w:rPr>
  </w:style>
  <w:style w:type="paragraph" w:styleId="a5">
    <w:name w:val="Date"/>
    <w:basedOn w:val="a"/>
    <w:next w:val="a"/>
    <w:link w:val="Char1"/>
    <w:uiPriority w:val="99"/>
    <w:semiHidden/>
    <w:unhideWhenUsed/>
    <w:rsid w:val="00605CBF"/>
    <w:pPr>
      <w:ind w:leftChars="2500" w:left="100"/>
    </w:pPr>
  </w:style>
  <w:style w:type="character" w:customStyle="1" w:styleId="Char1">
    <w:name w:val="日期 Char"/>
    <w:basedOn w:val="a0"/>
    <w:link w:val="a5"/>
    <w:uiPriority w:val="99"/>
    <w:semiHidden/>
    <w:rsid w:val="00605CBF"/>
  </w:style>
  <w:style w:type="character" w:customStyle="1" w:styleId="1Char">
    <w:name w:val="标题 1 Char"/>
    <w:basedOn w:val="a0"/>
    <w:link w:val="1"/>
    <w:uiPriority w:val="9"/>
    <w:rsid w:val="003B28C3"/>
    <w:rPr>
      <w:b/>
      <w:bCs/>
      <w:kern w:val="44"/>
      <w:sz w:val="44"/>
      <w:szCs w:val="44"/>
    </w:rPr>
  </w:style>
  <w:style w:type="paragraph" w:styleId="TOC">
    <w:name w:val="TOC Heading"/>
    <w:basedOn w:val="1"/>
    <w:next w:val="a"/>
    <w:uiPriority w:val="39"/>
    <w:semiHidden/>
    <w:unhideWhenUsed/>
    <w:qFormat/>
    <w:rsid w:val="003B28C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3B28C3"/>
  </w:style>
  <w:style w:type="character" w:styleId="a6">
    <w:name w:val="Hyperlink"/>
    <w:basedOn w:val="a0"/>
    <w:uiPriority w:val="99"/>
    <w:unhideWhenUsed/>
    <w:rsid w:val="003B28C3"/>
    <w:rPr>
      <w:color w:val="0000FF" w:themeColor="hyperlink"/>
      <w:u w:val="single"/>
    </w:rPr>
  </w:style>
  <w:style w:type="paragraph" w:styleId="a7">
    <w:name w:val="Balloon Text"/>
    <w:basedOn w:val="a"/>
    <w:link w:val="Char2"/>
    <w:uiPriority w:val="99"/>
    <w:semiHidden/>
    <w:unhideWhenUsed/>
    <w:rsid w:val="003B28C3"/>
    <w:rPr>
      <w:sz w:val="18"/>
      <w:szCs w:val="18"/>
    </w:rPr>
  </w:style>
  <w:style w:type="character" w:customStyle="1" w:styleId="Char2">
    <w:name w:val="批注框文本 Char"/>
    <w:basedOn w:val="a0"/>
    <w:link w:val="a7"/>
    <w:uiPriority w:val="99"/>
    <w:semiHidden/>
    <w:rsid w:val="003B28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F7B1C-B718-480F-805D-632888CE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2014-11-03T23:17:00Z</dcterms:created>
  <dcterms:modified xsi:type="dcterms:W3CDTF">2014-11-04T06:40:00Z</dcterms:modified>
</cp:coreProperties>
</file>